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C3" w:rsidRPr="00122508" w:rsidRDefault="00962FC3" w:rsidP="00962FC3">
      <w:pPr>
        <w:spacing w:after="0" w:line="240" w:lineRule="auto"/>
        <w:jc w:val="right"/>
        <w:rPr>
          <w:rFonts w:ascii="Times New Roman" w:eastAsia="Times New Roman" w:hAnsi="Times New Roman"/>
          <w:sz w:val="20"/>
          <w:szCs w:val="20"/>
        </w:rPr>
      </w:pPr>
      <w:r w:rsidRPr="00122508">
        <w:rPr>
          <w:rFonts w:ascii="Times New Roman" w:eastAsia="Times New Roman" w:hAnsi="Times New Roman"/>
          <w:sz w:val="20"/>
          <w:szCs w:val="20"/>
        </w:rPr>
        <w:t xml:space="preserve">Приложение №1 </w:t>
      </w:r>
    </w:p>
    <w:p w:rsidR="00962FC3" w:rsidRPr="00122508" w:rsidRDefault="00962FC3" w:rsidP="00962FC3">
      <w:pPr>
        <w:spacing w:after="0" w:line="240" w:lineRule="auto"/>
        <w:jc w:val="right"/>
        <w:rPr>
          <w:rFonts w:ascii="Times New Roman" w:eastAsia="Times New Roman" w:hAnsi="Times New Roman"/>
          <w:sz w:val="20"/>
          <w:szCs w:val="20"/>
        </w:rPr>
      </w:pPr>
      <w:r w:rsidRPr="00122508">
        <w:rPr>
          <w:rFonts w:ascii="Times New Roman" w:eastAsia="Times New Roman" w:hAnsi="Times New Roman"/>
          <w:sz w:val="20"/>
          <w:szCs w:val="20"/>
        </w:rPr>
        <w:t xml:space="preserve">к решению Михайловской городской Думы </w:t>
      </w:r>
    </w:p>
    <w:p w:rsidR="00122508" w:rsidRPr="00122508" w:rsidRDefault="00962FC3" w:rsidP="00122508">
      <w:pPr>
        <w:spacing w:after="0" w:line="240" w:lineRule="auto"/>
        <w:jc w:val="right"/>
        <w:rPr>
          <w:rFonts w:ascii="Times New Roman" w:hAnsi="Times New Roman"/>
          <w:noProof/>
          <w:sz w:val="20"/>
          <w:szCs w:val="20"/>
        </w:rPr>
      </w:pPr>
      <w:r w:rsidRPr="00122508">
        <w:rPr>
          <w:rFonts w:ascii="Times New Roman" w:eastAsia="Times New Roman" w:hAnsi="Times New Roman"/>
          <w:sz w:val="20"/>
          <w:szCs w:val="20"/>
        </w:rPr>
        <w:t xml:space="preserve">Волгоградской области </w:t>
      </w:r>
      <w:r w:rsidR="00122508" w:rsidRPr="00122508">
        <w:rPr>
          <w:rFonts w:ascii="Times New Roman" w:eastAsia="Times New Roman" w:hAnsi="Times New Roman"/>
          <w:sz w:val="20"/>
          <w:szCs w:val="20"/>
        </w:rPr>
        <w:t xml:space="preserve"> </w:t>
      </w:r>
      <w:r w:rsidR="00122508" w:rsidRPr="00122508">
        <w:rPr>
          <w:rFonts w:ascii="Times New Roman" w:hAnsi="Times New Roman"/>
          <w:noProof/>
          <w:sz w:val="20"/>
          <w:szCs w:val="20"/>
        </w:rPr>
        <w:t xml:space="preserve">от </w:t>
      </w:r>
      <w:r w:rsidR="00122508">
        <w:rPr>
          <w:rFonts w:ascii="Times New Roman" w:hAnsi="Times New Roman"/>
          <w:noProof/>
          <w:sz w:val="20"/>
          <w:szCs w:val="20"/>
        </w:rPr>
        <w:t xml:space="preserve">  </w:t>
      </w:r>
      <w:r w:rsidR="00E44F2E">
        <w:rPr>
          <w:rFonts w:ascii="Times New Roman" w:hAnsi="Times New Roman"/>
          <w:noProof/>
          <w:sz w:val="20"/>
          <w:szCs w:val="20"/>
        </w:rPr>
        <w:t>30.06.2021 г.</w:t>
      </w:r>
      <w:r w:rsidR="00122508" w:rsidRPr="00122508">
        <w:rPr>
          <w:rFonts w:ascii="Times New Roman" w:hAnsi="Times New Roman"/>
          <w:noProof/>
          <w:sz w:val="20"/>
          <w:szCs w:val="20"/>
        </w:rPr>
        <w:t xml:space="preserve"> №</w:t>
      </w:r>
      <w:r w:rsidR="00E44F2E">
        <w:rPr>
          <w:rFonts w:ascii="Times New Roman" w:hAnsi="Times New Roman"/>
          <w:noProof/>
          <w:sz w:val="20"/>
          <w:szCs w:val="20"/>
        </w:rPr>
        <w:t xml:space="preserve"> 406</w:t>
      </w:r>
      <w:r w:rsidR="00122508" w:rsidRPr="00122508">
        <w:rPr>
          <w:rFonts w:ascii="Times New Roman" w:hAnsi="Times New Roman"/>
          <w:noProof/>
          <w:sz w:val="20"/>
          <w:szCs w:val="20"/>
        </w:rPr>
        <w:t xml:space="preserve">    </w:t>
      </w:r>
    </w:p>
    <w:p w:rsidR="00122508" w:rsidRDefault="00122508" w:rsidP="00962FC3">
      <w:pPr>
        <w:spacing w:after="0" w:line="240" w:lineRule="auto"/>
        <w:jc w:val="right"/>
        <w:rPr>
          <w:rFonts w:ascii="Times New Roman" w:hAnsi="Times New Roman"/>
          <w:bCs/>
          <w:sz w:val="20"/>
          <w:szCs w:val="20"/>
          <w:lang w:eastAsia="ar-SA"/>
        </w:rPr>
      </w:pPr>
      <w:r w:rsidRPr="00122508">
        <w:rPr>
          <w:rFonts w:ascii="Times New Roman" w:eastAsia="Times New Roman" w:hAnsi="Times New Roman"/>
          <w:sz w:val="20"/>
          <w:szCs w:val="20"/>
        </w:rPr>
        <w:t xml:space="preserve"> </w:t>
      </w:r>
      <w:r w:rsidR="00962FC3" w:rsidRPr="00122508">
        <w:rPr>
          <w:rFonts w:ascii="Times New Roman" w:eastAsia="Times New Roman" w:hAnsi="Times New Roman"/>
          <w:sz w:val="20"/>
          <w:szCs w:val="20"/>
        </w:rPr>
        <w:t>«</w:t>
      </w:r>
      <w:r w:rsidR="00962FC3" w:rsidRPr="00122508">
        <w:rPr>
          <w:rFonts w:ascii="Times New Roman" w:hAnsi="Times New Roman"/>
          <w:bCs/>
          <w:sz w:val="20"/>
          <w:szCs w:val="20"/>
          <w:lang w:eastAsia="ar-SA"/>
        </w:rPr>
        <w:t xml:space="preserve">О назначении публичных слушаний </w:t>
      </w:r>
    </w:p>
    <w:p w:rsidR="00962FC3" w:rsidRPr="00122508" w:rsidRDefault="00962FC3" w:rsidP="00962FC3">
      <w:pPr>
        <w:spacing w:after="0" w:line="240" w:lineRule="auto"/>
        <w:jc w:val="right"/>
        <w:rPr>
          <w:rFonts w:ascii="Times New Roman" w:hAnsi="Times New Roman"/>
          <w:sz w:val="20"/>
          <w:szCs w:val="20"/>
        </w:rPr>
      </w:pPr>
      <w:r w:rsidRPr="00122508">
        <w:rPr>
          <w:rFonts w:ascii="Times New Roman" w:hAnsi="Times New Roman"/>
          <w:bCs/>
          <w:sz w:val="20"/>
          <w:szCs w:val="20"/>
          <w:lang w:eastAsia="ar-SA"/>
        </w:rPr>
        <w:t>по проекту решения</w:t>
      </w:r>
      <w:r w:rsidR="00F82245" w:rsidRPr="00122508">
        <w:rPr>
          <w:rFonts w:ascii="Times New Roman" w:hAnsi="Times New Roman"/>
          <w:bCs/>
          <w:sz w:val="20"/>
          <w:szCs w:val="20"/>
          <w:lang w:eastAsia="ar-SA"/>
        </w:rPr>
        <w:t xml:space="preserve"> </w:t>
      </w:r>
      <w:r w:rsidRPr="00122508">
        <w:rPr>
          <w:rFonts w:ascii="Times New Roman" w:hAnsi="Times New Roman"/>
          <w:bCs/>
          <w:sz w:val="20"/>
          <w:szCs w:val="20"/>
          <w:lang w:eastAsia="ar-SA"/>
        </w:rPr>
        <w:t>«</w:t>
      </w:r>
      <w:r w:rsidRPr="00122508">
        <w:rPr>
          <w:rFonts w:ascii="Times New Roman" w:hAnsi="Times New Roman"/>
          <w:sz w:val="20"/>
          <w:szCs w:val="20"/>
        </w:rPr>
        <w:t xml:space="preserve">О внесении изменений </w:t>
      </w:r>
    </w:p>
    <w:p w:rsidR="00962FC3" w:rsidRPr="00122508" w:rsidRDefault="00962FC3" w:rsidP="00962FC3">
      <w:pPr>
        <w:spacing w:after="0" w:line="240" w:lineRule="auto"/>
        <w:jc w:val="right"/>
        <w:rPr>
          <w:rFonts w:ascii="Times New Roman" w:hAnsi="Times New Roman"/>
          <w:bCs/>
          <w:sz w:val="20"/>
          <w:szCs w:val="20"/>
          <w:lang w:eastAsia="ar-SA"/>
        </w:rPr>
      </w:pPr>
      <w:r w:rsidRPr="00122508">
        <w:rPr>
          <w:rFonts w:ascii="Times New Roman" w:hAnsi="Times New Roman"/>
          <w:sz w:val="20"/>
          <w:szCs w:val="20"/>
        </w:rPr>
        <w:t xml:space="preserve">в Устав городского округа город Михайловка» </w:t>
      </w:r>
    </w:p>
    <w:p w:rsidR="00962FC3" w:rsidRPr="00F82245" w:rsidRDefault="00962FC3" w:rsidP="00933349">
      <w:pPr>
        <w:tabs>
          <w:tab w:val="center" w:pos="4677"/>
          <w:tab w:val="left" w:pos="7500"/>
          <w:tab w:val="right" w:pos="9355"/>
        </w:tabs>
        <w:spacing w:after="0" w:line="240" w:lineRule="auto"/>
        <w:jc w:val="center"/>
        <w:rPr>
          <w:rFonts w:ascii="Times New Roman" w:eastAsia="Times New Roman" w:hAnsi="Times New Roman"/>
          <w:sz w:val="20"/>
          <w:szCs w:val="20"/>
        </w:rPr>
      </w:pPr>
    </w:p>
    <w:p w:rsidR="00962FC3" w:rsidRPr="00F82245" w:rsidRDefault="00962FC3" w:rsidP="00933349">
      <w:pPr>
        <w:tabs>
          <w:tab w:val="center" w:pos="4677"/>
          <w:tab w:val="left" w:pos="7500"/>
          <w:tab w:val="right" w:pos="9355"/>
        </w:tabs>
        <w:spacing w:after="0" w:line="240" w:lineRule="auto"/>
        <w:jc w:val="center"/>
        <w:rPr>
          <w:rFonts w:ascii="Times New Roman" w:eastAsia="Times New Roman" w:hAnsi="Times New Roman"/>
          <w:sz w:val="20"/>
          <w:szCs w:val="20"/>
        </w:rPr>
      </w:pPr>
    </w:p>
    <w:p w:rsidR="00933349" w:rsidRPr="003C38B5" w:rsidRDefault="00933349" w:rsidP="00933349">
      <w:pPr>
        <w:tabs>
          <w:tab w:val="center" w:pos="4677"/>
          <w:tab w:val="left" w:pos="7500"/>
          <w:tab w:val="right" w:pos="9355"/>
        </w:tabs>
        <w:spacing w:after="0" w:line="240" w:lineRule="auto"/>
        <w:jc w:val="center"/>
        <w:rPr>
          <w:rFonts w:ascii="Times New Roman" w:eastAsia="Times New Roman" w:hAnsi="Times New Roman"/>
          <w:b/>
          <w:sz w:val="24"/>
          <w:szCs w:val="24"/>
        </w:rPr>
      </w:pPr>
      <w:r>
        <w:rPr>
          <w:rFonts w:ascii="Times New Roman" w:eastAsia="Times New Roman" w:hAnsi="Times New Roman"/>
          <w:noProof/>
          <w:sz w:val="20"/>
          <w:szCs w:val="20"/>
        </w:rPr>
        <w:drawing>
          <wp:inline distT="0" distB="0" distL="0" distR="0">
            <wp:extent cx="819150" cy="115252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933349" w:rsidRPr="003C38B5" w:rsidRDefault="00933349" w:rsidP="00933349">
      <w:pPr>
        <w:spacing w:after="0" w:line="240" w:lineRule="auto"/>
        <w:ind w:firstLine="539"/>
        <w:jc w:val="right"/>
        <w:rPr>
          <w:rFonts w:ascii="Times New Roman" w:eastAsia="Times New Roman" w:hAnsi="Times New Roman"/>
          <w:b/>
          <w:sz w:val="24"/>
          <w:szCs w:val="24"/>
        </w:rPr>
      </w:pPr>
    </w:p>
    <w:p w:rsidR="00962FC3" w:rsidRDefault="00962FC3" w:rsidP="0093334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962FC3" w:rsidRDefault="00962FC3" w:rsidP="00933349">
      <w:pPr>
        <w:spacing w:after="0" w:line="240" w:lineRule="auto"/>
        <w:jc w:val="center"/>
        <w:rPr>
          <w:rFonts w:ascii="Times New Roman" w:eastAsia="Times New Roman" w:hAnsi="Times New Roman"/>
          <w:b/>
          <w:bCs/>
          <w:color w:val="000000"/>
          <w:sz w:val="24"/>
          <w:szCs w:val="24"/>
        </w:rPr>
      </w:pPr>
    </w:p>
    <w:p w:rsidR="00933349" w:rsidRPr="003C38B5" w:rsidRDefault="00933349" w:rsidP="00933349">
      <w:pPr>
        <w:spacing w:after="0" w:line="240" w:lineRule="auto"/>
        <w:jc w:val="center"/>
        <w:rPr>
          <w:rFonts w:ascii="Times New Roman" w:eastAsia="Times New Roman" w:hAnsi="Times New Roman"/>
          <w:sz w:val="24"/>
          <w:szCs w:val="24"/>
        </w:rPr>
      </w:pPr>
      <w:r w:rsidRPr="003C38B5">
        <w:rPr>
          <w:rFonts w:ascii="Times New Roman" w:eastAsia="Times New Roman" w:hAnsi="Times New Roman"/>
          <w:b/>
          <w:bCs/>
          <w:color w:val="000000"/>
          <w:sz w:val="24"/>
          <w:szCs w:val="24"/>
        </w:rPr>
        <w:t>МИХАЙЛОВСКАЯ ГОРОДСКАЯ ДУМА</w:t>
      </w:r>
    </w:p>
    <w:p w:rsidR="00933349" w:rsidRPr="003C38B5" w:rsidRDefault="00933349" w:rsidP="00933349">
      <w:pPr>
        <w:spacing w:after="0" w:line="240" w:lineRule="auto"/>
        <w:ind w:firstLine="539"/>
        <w:jc w:val="center"/>
        <w:rPr>
          <w:rFonts w:ascii="Times New Roman" w:eastAsia="Times New Roman" w:hAnsi="Times New Roman"/>
          <w:sz w:val="24"/>
          <w:szCs w:val="24"/>
        </w:rPr>
      </w:pPr>
      <w:r w:rsidRPr="003C38B5">
        <w:rPr>
          <w:rFonts w:ascii="Times New Roman" w:eastAsia="Times New Roman" w:hAnsi="Times New Roman"/>
          <w:b/>
          <w:bCs/>
          <w:color w:val="000000"/>
          <w:sz w:val="24"/>
          <w:szCs w:val="24"/>
        </w:rPr>
        <w:t>ВОЛГОГРАДСКОЙ ОБЛАСТИ</w:t>
      </w:r>
    </w:p>
    <w:p w:rsidR="00933349" w:rsidRPr="003C38B5" w:rsidRDefault="00933349" w:rsidP="00933349">
      <w:pPr>
        <w:spacing w:after="0" w:line="240" w:lineRule="auto"/>
        <w:jc w:val="center"/>
        <w:rPr>
          <w:rFonts w:ascii="Times New Roman" w:eastAsia="Times New Roman" w:hAnsi="Times New Roman"/>
          <w:sz w:val="24"/>
          <w:szCs w:val="24"/>
        </w:rPr>
      </w:pPr>
      <w:r w:rsidRPr="003C38B5">
        <w:rPr>
          <w:rFonts w:ascii="Times New Roman" w:eastAsia="Times New Roman" w:hAnsi="Times New Roman"/>
          <w:b/>
          <w:bCs/>
          <w:color w:val="000000"/>
          <w:sz w:val="24"/>
          <w:szCs w:val="24"/>
        </w:rPr>
        <w:t>РЕШЕНИЕ</w:t>
      </w:r>
    </w:p>
    <w:p w:rsidR="00933349" w:rsidRPr="003C38B5" w:rsidRDefault="00933349" w:rsidP="00933349">
      <w:pPr>
        <w:spacing w:after="0" w:line="240" w:lineRule="auto"/>
        <w:rPr>
          <w:rFonts w:ascii="Times New Roman" w:eastAsia="Times New Roman" w:hAnsi="Times New Roman"/>
          <w:sz w:val="24"/>
          <w:szCs w:val="24"/>
        </w:rPr>
      </w:pPr>
    </w:p>
    <w:p w:rsidR="00933349" w:rsidRPr="003C38B5" w:rsidRDefault="00933349" w:rsidP="00933349">
      <w:pPr>
        <w:spacing w:after="0" w:line="240" w:lineRule="auto"/>
        <w:rPr>
          <w:rFonts w:ascii="Times New Roman" w:eastAsia="Times New Roman" w:hAnsi="Times New Roman"/>
          <w:sz w:val="24"/>
          <w:szCs w:val="24"/>
        </w:rPr>
      </w:pPr>
      <w:r w:rsidRPr="003C38B5">
        <w:rPr>
          <w:rFonts w:ascii="Times New Roman" w:eastAsia="Times New Roman" w:hAnsi="Times New Roman"/>
          <w:b/>
          <w:bCs/>
          <w:color w:val="000000"/>
          <w:sz w:val="24"/>
          <w:szCs w:val="24"/>
        </w:rPr>
        <w:t>Принято Михайловской</w:t>
      </w:r>
    </w:p>
    <w:p w:rsidR="00933349" w:rsidRPr="003C38B5" w:rsidRDefault="00933349" w:rsidP="00933349">
      <w:pPr>
        <w:spacing w:after="0" w:line="240" w:lineRule="auto"/>
        <w:rPr>
          <w:rFonts w:ascii="Times New Roman" w:eastAsia="Times New Roman" w:hAnsi="Times New Roman"/>
          <w:sz w:val="24"/>
          <w:szCs w:val="24"/>
        </w:rPr>
      </w:pPr>
      <w:r w:rsidRPr="003C38B5">
        <w:rPr>
          <w:rFonts w:ascii="Times New Roman" w:eastAsia="Times New Roman" w:hAnsi="Times New Roman"/>
          <w:b/>
          <w:bCs/>
          <w:color w:val="000000"/>
          <w:sz w:val="24"/>
          <w:szCs w:val="24"/>
        </w:rPr>
        <w:t xml:space="preserve">городской Думой </w:t>
      </w:r>
      <w:r w:rsidR="00185547">
        <w:rPr>
          <w:rFonts w:ascii="Times New Roman" w:eastAsia="Times New Roman" w:hAnsi="Times New Roman"/>
          <w:b/>
          <w:bCs/>
          <w:color w:val="000000"/>
          <w:sz w:val="24"/>
          <w:szCs w:val="24"/>
        </w:rPr>
        <w:t xml:space="preserve">                                </w:t>
      </w:r>
      <w:proofErr w:type="gramStart"/>
      <w:r w:rsidR="00185547">
        <w:rPr>
          <w:rFonts w:ascii="Times New Roman" w:eastAsia="Times New Roman" w:hAnsi="Times New Roman"/>
          <w:b/>
          <w:bCs/>
          <w:color w:val="000000"/>
          <w:sz w:val="24"/>
          <w:szCs w:val="24"/>
        </w:rPr>
        <w:t>г</w:t>
      </w:r>
      <w:proofErr w:type="gramEnd"/>
      <w:r w:rsidRPr="003C38B5">
        <w:rPr>
          <w:rFonts w:ascii="Times New Roman" w:eastAsia="Times New Roman" w:hAnsi="Times New Roman"/>
          <w:b/>
          <w:bCs/>
          <w:color w:val="000000"/>
          <w:sz w:val="24"/>
          <w:szCs w:val="24"/>
        </w:rPr>
        <w:t>.                                                                 №</w:t>
      </w:r>
    </w:p>
    <w:p w:rsidR="00933349" w:rsidRDefault="00933349" w:rsidP="00DC270F">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p>
    <w:p w:rsidR="00DC270F" w:rsidRDefault="00DC270F" w:rsidP="00DC270F">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Pr>
          <w:rFonts w:ascii="Times New Roman" w:hAnsi="Times New Roman"/>
          <w:b/>
          <w:spacing w:val="1"/>
          <w:sz w:val="24"/>
          <w:szCs w:val="24"/>
        </w:rPr>
        <w:t xml:space="preserve">О внесении изменений </w:t>
      </w:r>
    </w:p>
    <w:p w:rsidR="00DC270F" w:rsidRDefault="00DC270F" w:rsidP="00DC270F">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Pr>
          <w:rFonts w:ascii="Times New Roman" w:hAnsi="Times New Roman"/>
          <w:b/>
          <w:spacing w:val="1"/>
          <w:sz w:val="24"/>
          <w:szCs w:val="24"/>
        </w:rPr>
        <w:t>в Устав городского округа город Михайловка Волгоградской области</w:t>
      </w:r>
    </w:p>
    <w:p w:rsidR="00DC270F" w:rsidRDefault="00D95EF1" w:rsidP="00DC270F">
      <w:pPr>
        <w:widowControl w:val="0"/>
        <w:shd w:val="clear" w:color="auto" w:fill="FFFFFF"/>
        <w:autoSpaceDE w:val="0"/>
        <w:autoSpaceDN w:val="0"/>
        <w:adjustRightInd w:val="0"/>
        <w:spacing w:after="0" w:line="240" w:lineRule="auto"/>
        <w:ind w:left="14"/>
        <w:jc w:val="center"/>
        <w:rPr>
          <w:rFonts w:ascii="Times New Roman" w:hAnsi="Times New Roman"/>
          <w:b/>
          <w:spacing w:val="1"/>
          <w:sz w:val="24"/>
          <w:szCs w:val="24"/>
        </w:rPr>
      </w:pPr>
      <w:r>
        <w:rPr>
          <w:rFonts w:ascii="Times New Roman" w:hAnsi="Times New Roman"/>
          <w:b/>
          <w:spacing w:val="1"/>
          <w:sz w:val="24"/>
          <w:szCs w:val="24"/>
        </w:rPr>
        <w:t xml:space="preserve"> </w:t>
      </w:r>
    </w:p>
    <w:p w:rsidR="00DC270F" w:rsidRPr="00185547" w:rsidRDefault="00DC270F" w:rsidP="00DC270F">
      <w:pPr>
        <w:widowControl w:val="0"/>
        <w:shd w:val="clear" w:color="auto" w:fill="FFFFFF"/>
        <w:autoSpaceDE w:val="0"/>
        <w:autoSpaceDN w:val="0"/>
        <w:adjustRightInd w:val="0"/>
        <w:spacing w:after="0" w:line="240" w:lineRule="auto"/>
        <w:ind w:left="14"/>
        <w:jc w:val="both"/>
        <w:rPr>
          <w:rFonts w:ascii="Times New Roman" w:hAnsi="Times New Roman" w:cs="Times New Roman"/>
          <w:spacing w:val="1"/>
          <w:sz w:val="24"/>
          <w:szCs w:val="24"/>
        </w:rPr>
      </w:pPr>
      <w:r w:rsidRPr="000B7D73">
        <w:rPr>
          <w:rFonts w:ascii="Times New Roman" w:hAnsi="Times New Roman"/>
          <w:spacing w:val="1"/>
          <w:sz w:val="24"/>
          <w:szCs w:val="24"/>
        </w:rPr>
        <w:t xml:space="preserve">           </w:t>
      </w:r>
      <w:proofErr w:type="gramStart"/>
      <w:r w:rsidRPr="000B7D73">
        <w:rPr>
          <w:rFonts w:ascii="Times New Roman" w:hAnsi="Times New Roman" w:cs="Times New Roman"/>
          <w:spacing w:val="1"/>
          <w:sz w:val="24"/>
          <w:szCs w:val="24"/>
        </w:rPr>
        <w:t xml:space="preserve">Руководствуясь </w:t>
      </w:r>
      <w:r w:rsidR="000B7D73" w:rsidRPr="000B7D73">
        <w:rPr>
          <w:rFonts w:ascii="Times New Roman" w:hAnsi="Times New Roman" w:cs="Times New Roman"/>
          <w:sz w:val="24"/>
          <w:szCs w:val="24"/>
        </w:rPr>
        <w:t>Федеральным</w:t>
      </w:r>
      <w:r w:rsidR="00D95EF1">
        <w:rPr>
          <w:rFonts w:ascii="Times New Roman" w:hAnsi="Times New Roman" w:cs="Times New Roman"/>
          <w:sz w:val="24"/>
          <w:szCs w:val="24"/>
        </w:rPr>
        <w:t xml:space="preserve"> законом</w:t>
      </w:r>
      <w:r w:rsidR="000B7D73" w:rsidRPr="000B7D73">
        <w:rPr>
          <w:rFonts w:ascii="Times New Roman" w:hAnsi="Times New Roman" w:cs="Times New Roman"/>
          <w:sz w:val="24"/>
          <w:szCs w:val="24"/>
        </w:rPr>
        <w:t xml:space="preserve"> от </w:t>
      </w:r>
      <w:r w:rsidR="00D95EF1">
        <w:rPr>
          <w:rFonts w:ascii="Times New Roman" w:hAnsi="Times New Roman" w:cs="Times New Roman"/>
          <w:spacing w:val="1"/>
          <w:sz w:val="24"/>
          <w:szCs w:val="24"/>
        </w:rPr>
        <w:t>08</w:t>
      </w:r>
      <w:r w:rsidR="000B7D73" w:rsidRPr="000B7D73">
        <w:rPr>
          <w:rFonts w:ascii="Times New Roman" w:hAnsi="Times New Roman" w:cs="Times New Roman"/>
          <w:spacing w:val="1"/>
          <w:sz w:val="24"/>
          <w:szCs w:val="24"/>
        </w:rPr>
        <w:t>.</w:t>
      </w:r>
      <w:r w:rsidR="00185547">
        <w:rPr>
          <w:rFonts w:ascii="Times New Roman" w:hAnsi="Times New Roman" w:cs="Times New Roman"/>
          <w:spacing w:val="1"/>
          <w:sz w:val="24"/>
          <w:szCs w:val="24"/>
        </w:rPr>
        <w:t>12</w:t>
      </w:r>
      <w:r w:rsidR="000B7D73" w:rsidRPr="000B7D73">
        <w:rPr>
          <w:rFonts w:ascii="Times New Roman" w:hAnsi="Times New Roman" w:cs="Times New Roman"/>
          <w:spacing w:val="1"/>
          <w:sz w:val="24"/>
          <w:szCs w:val="24"/>
        </w:rPr>
        <w:t>.20</w:t>
      </w:r>
      <w:r w:rsidR="00185547">
        <w:rPr>
          <w:rFonts w:ascii="Times New Roman" w:hAnsi="Times New Roman" w:cs="Times New Roman"/>
          <w:spacing w:val="1"/>
          <w:sz w:val="24"/>
          <w:szCs w:val="24"/>
        </w:rPr>
        <w:t>20</w:t>
      </w:r>
      <w:r w:rsidR="000B7D73" w:rsidRPr="000B7D73">
        <w:rPr>
          <w:rFonts w:ascii="Times New Roman" w:hAnsi="Times New Roman" w:cs="Times New Roman"/>
          <w:spacing w:val="1"/>
          <w:sz w:val="24"/>
          <w:szCs w:val="24"/>
        </w:rPr>
        <w:t xml:space="preserve"> № </w:t>
      </w:r>
      <w:r w:rsidR="00D95EF1">
        <w:rPr>
          <w:rFonts w:ascii="Times New Roman" w:hAnsi="Times New Roman" w:cs="Times New Roman"/>
          <w:spacing w:val="1"/>
          <w:sz w:val="24"/>
          <w:szCs w:val="24"/>
        </w:rPr>
        <w:t>411</w:t>
      </w:r>
      <w:r w:rsidR="000B7D73" w:rsidRPr="000B7D73">
        <w:rPr>
          <w:rFonts w:ascii="Times New Roman" w:hAnsi="Times New Roman" w:cs="Times New Roman"/>
          <w:spacing w:val="1"/>
          <w:sz w:val="24"/>
          <w:szCs w:val="24"/>
        </w:rPr>
        <w:t xml:space="preserve">-ФЗ </w:t>
      </w:r>
      <w:r w:rsidR="00816B0A" w:rsidRPr="00D1233B">
        <w:rPr>
          <w:rFonts w:ascii="Times New Roman" w:hAnsi="Times New Roman" w:cs="Times New Roman"/>
          <w:sz w:val="24"/>
          <w:szCs w:val="24"/>
        </w:rPr>
        <w:t>«</w:t>
      </w:r>
      <w:r w:rsidR="000B7D73" w:rsidRPr="000B7D73">
        <w:rPr>
          <w:rFonts w:ascii="Times New Roman" w:hAnsi="Times New Roman" w:cs="Times New Roman"/>
          <w:spacing w:val="1"/>
          <w:sz w:val="24"/>
          <w:szCs w:val="24"/>
        </w:rPr>
        <w:t>О внесении изменен</w:t>
      </w:r>
      <w:r w:rsidR="000B7D73">
        <w:rPr>
          <w:rFonts w:ascii="Times New Roman" w:hAnsi="Times New Roman" w:cs="Times New Roman"/>
          <w:spacing w:val="1"/>
          <w:sz w:val="24"/>
          <w:szCs w:val="24"/>
        </w:rPr>
        <w:t>ий</w:t>
      </w:r>
      <w:r w:rsidR="00185547">
        <w:rPr>
          <w:rFonts w:ascii="Times New Roman" w:hAnsi="Times New Roman" w:cs="Times New Roman"/>
          <w:spacing w:val="1"/>
          <w:sz w:val="24"/>
          <w:szCs w:val="24"/>
        </w:rPr>
        <w:t xml:space="preserve"> в </w:t>
      </w:r>
      <w:r w:rsidR="00D95EF1">
        <w:rPr>
          <w:rFonts w:ascii="Times New Roman" w:hAnsi="Times New Roman" w:cs="Times New Roman"/>
          <w:spacing w:val="1"/>
          <w:sz w:val="24"/>
          <w:szCs w:val="24"/>
        </w:rPr>
        <w:t xml:space="preserve">Федеральный закон  </w:t>
      </w:r>
      <w:r w:rsidR="00D95EF1" w:rsidRPr="00D1233B">
        <w:rPr>
          <w:rFonts w:ascii="Times New Roman" w:hAnsi="Times New Roman" w:cs="Times New Roman"/>
          <w:sz w:val="24"/>
          <w:szCs w:val="24"/>
        </w:rPr>
        <w:t>«</w:t>
      </w:r>
      <w:r w:rsidR="00D95EF1">
        <w:rPr>
          <w:rFonts w:ascii="Times New Roman" w:hAnsi="Times New Roman" w:cs="Times New Roman"/>
          <w:spacing w:val="1"/>
          <w:sz w:val="24"/>
          <w:szCs w:val="24"/>
        </w:rPr>
        <w:t>О государственной регистрации  уставов муниципальных образований</w:t>
      </w:r>
      <w:r w:rsidR="00D95EF1" w:rsidRPr="00D1233B">
        <w:rPr>
          <w:rFonts w:ascii="Times New Roman" w:hAnsi="Times New Roman" w:cs="Times New Roman"/>
          <w:sz w:val="24"/>
          <w:szCs w:val="24"/>
        </w:rPr>
        <w:t>»</w:t>
      </w:r>
      <w:r w:rsidR="00D95EF1">
        <w:rPr>
          <w:rFonts w:ascii="Times New Roman" w:hAnsi="Times New Roman" w:cs="Times New Roman"/>
          <w:spacing w:val="1"/>
          <w:sz w:val="24"/>
          <w:szCs w:val="24"/>
        </w:rPr>
        <w:t xml:space="preserve"> и статью 44 Федерального закона </w:t>
      </w:r>
      <w:r w:rsidR="00D95EF1" w:rsidRPr="00D1233B">
        <w:rPr>
          <w:rFonts w:ascii="Times New Roman" w:hAnsi="Times New Roman" w:cs="Times New Roman"/>
          <w:sz w:val="24"/>
          <w:szCs w:val="24"/>
        </w:rPr>
        <w:t>«</w:t>
      </w:r>
      <w:r w:rsidR="00D95EF1">
        <w:rPr>
          <w:rFonts w:ascii="Times New Roman" w:hAnsi="Times New Roman" w:cs="Times New Roman"/>
          <w:spacing w:val="1"/>
          <w:sz w:val="24"/>
          <w:szCs w:val="24"/>
        </w:rPr>
        <w:t>Об  общих принципах организации местного самоуправления в Российской  Федерации</w:t>
      </w:r>
      <w:r w:rsidR="00D95EF1" w:rsidRPr="00D1233B">
        <w:rPr>
          <w:rFonts w:ascii="Times New Roman" w:hAnsi="Times New Roman" w:cs="Times New Roman"/>
          <w:sz w:val="24"/>
          <w:szCs w:val="24"/>
        </w:rPr>
        <w:t>»</w:t>
      </w:r>
      <w:r w:rsidR="00D95EF1">
        <w:rPr>
          <w:rFonts w:ascii="Times New Roman" w:hAnsi="Times New Roman" w:cs="Times New Roman"/>
          <w:spacing w:val="1"/>
          <w:sz w:val="24"/>
          <w:szCs w:val="24"/>
        </w:rPr>
        <w:t>,</w:t>
      </w:r>
      <w:r w:rsidR="009F7124">
        <w:rPr>
          <w:rFonts w:ascii="Times New Roman" w:hAnsi="Times New Roman" w:cs="Times New Roman"/>
          <w:spacing w:val="1"/>
          <w:sz w:val="24"/>
          <w:szCs w:val="24"/>
        </w:rPr>
        <w:t xml:space="preserve"> Федеральным                      законом от 30.04.2021 № 116-ФЗ "О внесении изменений в отдельные законодательные акты Российской  Федерации",</w:t>
      </w:r>
      <w:r w:rsidR="00D95EF1">
        <w:rPr>
          <w:rFonts w:ascii="Times New Roman" w:hAnsi="Times New Roman" w:cs="Times New Roman"/>
          <w:spacing w:val="1"/>
          <w:sz w:val="24"/>
          <w:szCs w:val="24"/>
        </w:rPr>
        <w:t xml:space="preserve"> </w:t>
      </w:r>
      <w:r w:rsidR="000B7D73" w:rsidRPr="000B7D73">
        <w:rPr>
          <w:rFonts w:ascii="Times New Roman" w:hAnsi="Times New Roman" w:cs="Times New Roman"/>
          <w:spacing w:val="1"/>
          <w:sz w:val="24"/>
          <w:szCs w:val="24"/>
        </w:rPr>
        <w:t>стать</w:t>
      </w:r>
      <w:r w:rsidR="00185547">
        <w:rPr>
          <w:rFonts w:ascii="Times New Roman" w:hAnsi="Times New Roman" w:cs="Times New Roman"/>
          <w:spacing w:val="1"/>
          <w:sz w:val="24"/>
          <w:szCs w:val="24"/>
        </w:rPr>
        <w:t>ей</w:t>
      </w:r>
      <w:r w:rsidR="000B7D73" w:rsidRPr="000B7D73">
        <w:rPr>
          <w:rFonts w:ascii="Times New Roman" w:hAnsi="Times New Roman" w:cs="Times New Roman"/>
          <w:spacing w:val="1"/>
          <w:sz w:val="24"/>
          <w:szCs w:val="24"/>
        </w:rPr>
        <w:t xml:space="preserve"> 1</w:t>
      </w:r>
      <w:r w:rsidR="00185547">
        <w:rPr>
          <w:rFonts w:ascii="Times New Roman" w:hAnsi="Times New Roman" w:cs="Times New Roman"/>
          <w:spacing w:val="1"/>
          <w:sz w:val="24"/>
          <w:szCs w:val="24"/>
        </w:rPr>
        <w:t>9</w:t>
      </w:r>
      <w:r w:rsidR="000B7D73" w:rsidRPr="000B7D73">
        <w:rPr>
          <w:rFonts w:ascii="Times New Roman" w:hAnsi="Times New Roman" w:cs="Times New Roman"/>
          <w:spacing w:val="1"/>
          <w:sz w:val="24"/>
          <w:szCs w:val="24"/>
        </w:rPr>
        <w:t xml:space="preserve"> Федерального закона</w:t>
      </w:r>
      <w:r w:rsidR="00185547">
        <w:rPr>
          <w:rFonts w:ascii="Times New Roman" w:hAnsi="Times New Roman" w:cs="Times New Roman"/>
          <w:spacing w:val="1"/>
          <w:sz w:val="24"/>
          <w:szCs w:val="24"/>
        </w:rPr>
        <w:t xml:space="preserve"> от 06.10.2003 № 131-ФЗ</w:t>
      </w:r>
      <w:r w:rsidR="00D95EF1">
        <w:rPr>
          <w:rFonts w:ascii="Times New Roman" w:hAnsi="Times New Roman" w:cs="Times New Roman"/>
          <w:spacing w:val="1"/>
          <w:sz w:val="24"/>
          <w:szCs w:val="24"/>
        </w:rPr>
        <w:t xml:space="preserve"> </w:t>
      </w:r>
      <w:r w:rsidR="00816B0A" w:rsidRPr="00D1233B">
        <w:rPr>
          <w:rFonts w:ascii="Times New Roman" w:hAnsi="Times New Roman" w:cs="Times New Roman"/>
          <w:sz w:val="24"/>
          <w:szCs w:val="24"/>
        </w:rPr>
        <w:t>«</w:t>
      </w:r>
      <w:r w:rsidR="00185547">
        <w:rPr>
          <w:rFonts w:ascii="Times New Roman" w:hAnsi="Times New Roman" w:cs="Times New Roman"/>
          <w:spacing w:val="1"/>
          <w:sz w:val="24"/>
          <w:szCs w:val="24"/>
        </w:rPr>
        <w:t>Об общих принципах организации местного самоуправления в</w:t>
      </w:r>
      <w:proofErr w:type="gramEnd"/>
      <w:r w:rsidR="00185547">
        <w:rPr>
          <w:rFonts w:ascii="Times New Roman" w:hAnsi="Times New Roman" w:cs="Times New Roman"/>
          <w:spacing w:val="1"/>
          <w:sz w:val="24"/>
          <w:szCs w:val="24"/>
        </w:rPr>
        <w:t xml:space="preserve"> Российской Федерации</w:t>
      </w:r>
      <w:r w:rsidR="00816B0A" w:rsidRPr="00D1233B">
        <w:rPr>
          <w:rFonts w:ascii="Times New Roman" w:hAnsi="Times New Roman" w:cs="Times New Roman"/>
          <w:sz w:val="24"/>
          <w:szCs w:val="24"/>
        </w:rPr>
        <w:t>»</w:t>
      </w:r>
      <w:r w:rsidR="00185547">
        <w:rPr>
          <w:rFonts w:ascii="Times New Roman" w:hAnsi="Times New Roman" w:cs="Times New Roman"/>
          <w:spacing w:val="1"/>
          <w:sz w:val="24"/>
          <w:szCs w:val="24"/>
        </w:rPr>
        <w:t xml:space="preserve"> </w:t>
      </w:r>
      <w:r w:rsidRPr="000B7D73">
        <w:rPr>
          <w:rFonts w:ascii="Times New Roman" w:hAnsi="Times New Roman"/>
          <w:spacing w:val="1"/>
          <w:sz w:val="24"/>
          <w:szCs w:val="24"/>
        </w:rPr>
        <w:t xml:space="preserve">и статьей </w:t>
      </w:r>
      <w:r w:rsidRPr="000B7D73">
        <w:rPr>
          <w:rFonts w:ascii="Times New Roman" w:hAnsi="Times New Roman"/>
          <w:spacing w:val="5"/>
          <w:sz w:val="24"/>
          <w:szCs w:val="24"/>
        </w:rPr>
        <w:t>19</w:t>
      </w:r>
      <w:r w:rsidRPr="000B7D73">
        <w:rPr>
          <w:rFonts w:ascii="Times New Roman" w:hAnsi="Times New Roman"/>
          <w:sz w:val="24"/>
          <w:szCs w:val="24"/>
        </w:rPr>
        <w:t xml:space="preserve"> Устава городского округа город Михайловка Волгоградской области,  Михайловская городская Дума</w:t>
      </w:r>
    </w:p>
    <w:p w:rsidR="00DC270F" w:rsidRDefault="00816B0A" w:rsidP="00DC270F">
      <w:pPr>
        <w:widowControl w:val="0"/>
        <w:shd w:val="clear" w:color="auto" w:fill="FFFFFF"/>
        <w:autoSpaceDE w:val="0"/>
        <w:autoSpaceDN w:val="0"/>
        <w:adjustRightInd w:val="0"/>
        <w:spacing w:after="0" w:line="240" w:lineRule="auto"/>
        <w:ind w:left="14"/>
        <w:jc w:val="both"/>
        <w:rPr>
          <w:rFonts w:ascii="Times New Roman" w:hAnsi="Times New Roman"/>
          <w:spacing w:val="-5"/>
          <w:sz w:val="24"/>
          <w:szCs w:val="24"/>
        </w:rPr>
      </w:pPr>
      <w:r>
        <w:rPr>
          <w:rFonts w:ascii="Times New Roman" w:hAnsi="Times New Roman"/>
          <w:spacing w:val="-5"/>
          <w:sz w:val="24"/>
          <w:szCs w:val="24"/>
        </w:rPr>
        <w:t xml:space="preserve"> </w:t>
      </w:r>
    </w:p>
    <w:p w:rsidR="00D1233B" w:rsidRDefault="0055354D" w:rsidP="00D1233B">
      <w:pPr>
        <w:widowControl w:val="0"/>
        <w:shd w:val="clear" w:color="auto" w:fill="FFFFFF"/>
        <w:autoSpaceDE w:val="0"/>
        <w:autoSpaceDN w:val="0"/>
        <w:adjustRightInd w:val="0"/>
        <w:spacing w:after="0" w:line="240" w:lineRule="auto"/>
        <w:ind w:left="14"/>
        <w:jc w:val="both"/>
        <w:rPr>
          <w:rFonts w:ascii="Times New Roman" w:hAnsi="Times New Roman"/>
          <w:b/>
          <w:spacing w:val="-5"/>
          <w:sz w:val="24"/>
          <w:szCs w:val="24"/>
        </w:rPr>
      </w:pPr>
      <w:r>
        <w:rPr>
          <w:rFonts w:ascii="Times New Roman" w:hAnsi="Times New Roman"/>
          <w:b/>
          <w:spacing w:val="-5"/>
          <w:sz w:val="24"/>
          <w:szCs w:val="24"/>
        </w:rPr>
        <w:t xml:space="preserve">           </w:t>
      </w:r>
      <w:r w:rsidR="00DC270F">
        <w:rPr>
          <w:rFonts w:ascii="Times New Roman" w:hAnsi="Times New Roman"/>
          <w:b/>
          <w:spacing w:val="-5"/>
          <w:sz w:val="24"/>
          <w:szCs w:val="24"/>
        </w:rPr>
        <w:t>РЕШИЛА:</w:t>
      </w:r>
    </w:p>
    <w:p w:rsidR="00D1233B" w:rsidRDefault="00D1233B" w:rsidP="00D1233B">
      <w:pPr>
        <w:widowControl w:val="0"/>
        <w:shd w:val="clear" w:color="auto" w:fill="FFFFFF"/>
        <w:autoSpaceDE w:val="0"/>
        <w:autoSpaceDN w:val="0"/>
        <w:adjustRightInd w:val="0"/>
        <w:spacing w:after="0" w:line="240" w:lineRule="auto"/>
        <w:ind w:left="14"/>
        <w:jc w:val="both"/>
        <w:rPr>
          <w:rFonts w:ascii="Times New Roman" w:hAnsi="Times New Roman"/>
          <w:b/>
          <w:spacing w:val="-5"/>
          <w:sz w:val="24"/>
          <w:szCs w:val="24"/>
        </w:rPr>
      </w:pPr>
    </w:p>
    <w:p w:rsidR="00D1233B" w:rsidRDefault="00DC270F" w:rsidP="003C2E26">
      <w:pPr>
        <w:autoSpaceDE w:val="0"/>
        <w:autoSpaceDN w:val="0"/>
        <w:adjustRightInd w:val="0"/>
        <w:spacing w:after="0" w:line="240" w:lineRule="auto"/>
        <w:ind w:firstLine="567"/>
        <w:jc w:val="both"/>
        <w:rPr>
          <w:rFonts w:ascii="Times New Roman" w:hAnsi="Times New Roman" w:cs="Times New Roman"/>
          <w:spacing w:val="-1"/>
          <w:sz w:val="24"/>
          <w:szCs w:val="24"/>
        </w:rPr>
      </w:pPr>
      <w:r w:rsidRPr="00EF5235">
        <w:rPr>
          <w:rFonts w:ascii="Times New Roman" w:hAnsi="Times New Roman" w:cs="Times New Roman"/>
          <w:spacing w:val="3"/>
          <w:sz w:val="24"/>
          <w:szCs w:val="24"/>
        </w:rPr>
        <w:t xml:space="preserve">1. </w:t>
      </w:r>
      <w:proofErr w:type="gramStart"/>
      <w:r w:rsidRPr="00EF5235">
        <w:rPr>
          <w:rFonts w:ascii="Times New Roman" w:hAnsi="Times New Roman" w:cs="Times New Roman"/>
          <w:spacing w:val="3"/>
          <w:sz w:val="24"/>
          <w:szCs w:val="24"/>
        </w:rPr>
        <w:t>Внести в Устав городского округа город Михайловка Волгоградской области</w:t>
      </w:r>
      <w:r w:rsidRPr="00EF5235">
        <w:rPr>
          <w:rFonts w:ascii="Times New Roman" w:hAnsi="Times New Roman" w:cs="Times New Roman"/>
          <w:spacing w:val="-5"/>
          <w:sz w:val="24"/>
          <w:szCs w:val="24"/>
        </w:rPr>
        <w:t xml:space="preserve"> </w:t>
      </w:r>
      <w:r w:rsidR="00E42476" w:rsidRPr="00EF5235">
        <w:rPr>
          <w:rFonts w:ascii="Times New Roman" w:hAnsi="Times New Roman" w:cs="Times New Roman"/>
          <w:spacing w:val="-5"/>
          <w:sz w:val="24"/>
          <w:szCs w:val="24"/>
        </w:rPr>
        <w:t xml:space="preserve">             </w:t>
      </w:r>
      <w:r w:rsidRPr="00EF5235">
        <w:rPr>
          <w:rFonts w:ascii="Times New Roman" w:hAnsi="Times New Roman" w:cs="Times New Roman"/>
          <w:spacing w:val="-5"/>
          <w:sz w:val="24"/>
          <w:szCs w:val="24"/>
        </w:rPr>
        <w:t>от 29 декабря</w:t>
      </w:r>
      <w:r w:rsidRPr="00EF5235">
        <w:rPr>
          <w:rFonts w:ascii="Times New Roman" w:hAnsi="Times New Roman" w:cs="Times New Roman"/>
          <w:spacing w:val="-1"/>
          <w:sz w:val="24"/>
          <w:szCs w:val="24"/>
        </w:rPr>
        <w:t xml:space="preserve"> </w:t>
      </w:r>
      <w:r w:rsidRPr="00EF5235">
        <w:rPr>
          <w:rFonts w:ascii="Times New Roman" w:hAnsi="Times New Roman" w:cs="Times New Roman"/>
          <w:spacing w:val="-5"/>
          <w:sz w:val="24"/>
          <w:szCs w:val="24"/>
        </w:rPr>
        <w:t>2005 года № 57</w:t>
      </w:r>
      <w:r w:rsidRPr="00EF5235">
        <w:rPr>
          <w:rFonts w:ascii="Times New Roman" w:hAnsi="Times New Roman" w:cs="Times New Roman"/>
          <w:spacing w:val="-1"/>
          <w:sz w:val="24"/>
          <w:szCs w:val="24"/>
        </w:rPr>
        <w:t xml:space="preserve"> </w:t>
      </w:r>
      <w:r w:rsidRPr="00EF5235">
        <w:rPr>
          <w:rFonts w:ascii="Times New Roman" w:hAnsi="Times New Roman" w:cs="Times New Roman"/>
          <w:sz w:val="24"/>
          <w:szCs w:val="24"/>
        </w:rPr>
        <w:t>(в редакциях от 04.05.2006</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 30, от 15.12.2006</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 112, </w:t>
      </w:r>
      <w:r w:rsidR="00E42476" w:rsidRPr="00EF5235">
        <w:rPr>
          <w:rFonts w:ascii="Times New Roman" w:hAnsi="Times New Roman" w:cs="Times New Roman"/>
          <w:sz w:val="24"/>
          <w:szCs w:val="24"/>
        </w:rPr>
        <w:t xml:space="preserve">                   </w:t>
      </w:r>
      <w:r w:rsidRPr="00EF5235">
        <w:rPr>
          <w:rFonts w:ascii="Times New Roman" w:hAnsi="Times New Roman" w:cs="Times New Roman"/>
          <w:sz w:val="24"/>
          <w:szCs w:val="24"/>
        </w:rPr>
        <w:t>от 13.11.2007</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 252, от 16.06.2008 г. № 324, от 29.06.2009 г. № 402, от 02.11.2009 г. </w:t>
      </w:r>
      <w:r w:rsidR="00E42476" w:rsidRPr="00EF5235">
        <w:rPr>
          <w:rFonts w:ascii="Times New Roman" w:hAnsi="Times New Roman" w:cs="Times New Roman"/>
          <w:sz w:val="24"/>
          <w:szCs w:val="24"/>
        </w:rPr>
        <w:t xml:space="preserve">            </w:t>
      </w:r>
      <w:r w:rsidRPr="00EF5235">
        <w:rPr>
          <w:rFonts w:ascii="Times New Roman" w:hAnsi="Times New Roman" w:cs="Times New Roman"/>
          <w:sz w:val="24"/>
          <w:szCs w:val="24"/>
        </w:rPr>
        <w:t xml:space="preserve">№ 448, от 05.05.2010 г. № 514,  от 18.05.2011 г.  № 581, от  25.10.2011 г.  № 606,  </w:t>
      </w:r>
      <w:r w:rsidR="00E42476" w:rsidRPr="00EF5235">
        <w:rPr>
          <w:rFonts w:ascii="Times New Roman" w:hAnsi="Times New Roman" w:cs="Times New Roman"/>
          <w:sz w:val="24"/>
          <w:szCs w:val="24"/>
        </w:rPr>
        <w:t xml:space="preserve">                       </w:t>
      </w:r>
      <w:r w:rsidRPr="00EF5235">
        <w:rPr>
          <w:rFonts w:ascii="Times New Roman" w:hAnsi="Times New Roman" w:cs="Times New Roman"/>
          <w:sz w:val="24"/>
          <w:szCs w:val="24"/>
        </w:rPr>
        <w:t>от 17.12.2012 г. № 748, от 23.09.2014 г</w:t>
      </w:r>
      <w:proofErr w:type="gramEnd"/>
      <w:r w:rsidRPr="00EF5235">
        <w:rPr>
          <w:rFonts w:ascii="Times New Roman" w:hAnsi="Times New Roman" w:cs="Times New Roman"/>
          <w:sz w:val="24"/>
          <w:szCs w:val="24"/>
        </w:rPr>
        <w:t xml:space="preserve">.  № </w:t>
      </w:r>
      <w:proofErr w:type="gramStart"/>
      <w:r w:rsidRPr="00EF5235">
        <w:rPr>
          <w:rFonts w:ascii="Times New Roman" w:hAnsi="Times New Roman" w:cs="Times New Roman"/>
          <w:sz w:val="24"/>
          <w:szCs w:val="24"/>
        </w:rPr>
        <w:t>900,  от 20.02.2015</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w:t>
      </w:r>
      <w:hyperlink r:id="rId8" w:history="1">
        <w:r w:rsidRPr="00EF5235">
          <w:rPr>
            <w:rStyle w:val="a4"/>
            <w:rFonts w:ascii="Times New Roman" w:hAnsi="Times New Roman" w:cs="Times New Roman"/>
            <w:color w:val="auto"/>
            <w:sz w:val="24"/>
            <w:szCs w:val="24"/>
            <w:u w:val="none"/>
          </w:rPr>
          <w:t>№ 947</w:t>
        </w:r>
      </w:hyperlink>
      <w:r w:rsidRPr="00EF5235">
        <w:rPr>
          <w:rFonts w:ascii="Times New Roman" w:hAnsi="Times New Roman" w:cs="Times New Roman"/>
          <w:sz w:val="24"/>
          <w:szCs w:val="24"/>
        </w:rPr>
        <w:t>, от 27.10.2015</w:t>
      </w:r>
      <w:r w:rsidR="00E42476" w:rsidRPr="00EF5235">
        <w:rPr>
          <w:rFonts w:ascii="Times New Roman" w:hAnsi="Times New Roman" w:cs="Times New Roman"/>
          <w:sz w:val="24"/>
          <w:szCs w:val="24"/>
        </w:rPr>
        <w:t xml:space="preserve"> г.             </w:t>
      </w:r>
      <w:r w:rsidRPr="00EF5235">
        <w:rPr>
          <w:rFonts w:ascii="Times New Roman" w:hAnsi="Times New Roman" w:cs="Times New Roman"/>
          <w:sz w:val="24"/>
          <w:szCs w:val="24"/>
        </w:rPr>
        <w:t xml:space="preserve"> </w:t>
      </w:r>
      <w:hyperlink r:id="rId9" w:history="1">
        <w:r w:rsidRPr="00EF5235">
          <w:rPr>
            <w:rStyle w:val="a4"/>
            <w:rFonts w:ascii="Times New Roman" w:hAnsi="Times New Roman" w:cs="Times New Roman"/>
            <w:color w:val="auto"/>
            <w:sz w:val="24"/>
            <w:szCs w:val="24"/>
            <w:u w:val="none"/>
          </w:rPr>
          <w:t>№ 1006</w:t>
        </w:r>
      </w:hyperlink>
      <w:r w:rsidRPr="00EF5235">
        <w:rPr>
          <w:rFonts w:ascii="Times New Roman" w:hAnsi="Times New Roman" w:cs="Times New Roman"/>
          <w:sz w:val="24"/>
          <w:szCs w:val="24"/>
        </w:rPr>
        <w:t>, от 23.08.2016</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w:t>
      </w:r>
      <w:hyperlink r:id="rId10" w:history="1">
        <w:r w:rsidRPr="00EF5235">
          <w:rPr>
            <w:rStyle w:val="a4"/>
            <w:rFonts w:ascii="Times New Roman" w:hAnsi="Times New Roman" w:cs="Times New Roman"/>
            <w:color w:val="auto"/>
            <w:sz w:val="24"/>
            <w:szCs w:val="24"/>
            <w:u w:val="none"/>
          </w:rPr>
          <w:t>№</w:t>
        </w:r>
      </w:hyperlink>
      <w:r w:rsidRPr="00EF5235">
        <w:rPr>
          <w:rFonts w:ascii="Times New Roman" w:hAnsi="Times New Roman" w:cs="Times New Roman"/>
          <w:sz w:val="24"/>
          <w:szCs w:val="24"/>
        </w:rPr>
        <w:t xml:space="preserve"> 1084, от  11.05.2017</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 1150, от 21.07.2017</w:t>
      </w:r>
      <w:r w:rsidR="00E42476" w:rsidRPr="00EF5235">
        <w:rPr>
          <w:rFonts w:ascii="Times New Roman" w:hAnsi="Times New Roman" w:cs="Times New Roman"/>
          <w:sz w:val="24"/>
          <w:szCs w:val="24"/>
        </w:rPr>
        <w:t xml:space="preserve"> г.</w:t>
      </w:r>
      <w:r w:rsidRPr="00EF5235">
        <w:rPr>
          <w:rFonts w:ascii="Times New Roman" w:hAnsi="Times New Roman" w:cs="Times New Roman"/>
          <w:sz w:val="24"/>
          <w:szCs w:val="24"/>
        </w:rPr>
        <w:t xml:space="preserve"> № 1176</w:t>
      </w:r>
      <w:r w:rsidR="00E42476" w:rsidRPr="00EF5235">
        <w:rPr>
          <w:rFonts w:ascii="Times New Roman" w:hAnsi="Times New Roman" w:cs="Times New Roman"/>
          <w:sz w:val="24"/>
          <w:szCs w:val="24"/>
        </w:rPr>
        <w:t>,                      от 15.</w:t>
      </w:r>
      <w:r w:rsidR="00E42476" w:rsidRPr="003C2E26">
        <w:rPr>
          <w:rFonts w:ascii="Times New Roman" w:hAnsi="Times New Roman" w:cs="Times New Roman"/>
          <w:sz w:val="24"/>
          <w:szCs w:val="24"/>
        </w:rPr>
        <w:t>12.2017 г. № 31, от 30.01.2018 г. № 51</w:t>
      </w:r>
      <w:r w:rsidR="00D1233B" w:rsidRPr="003C2E26">
        <w:rPr>
          <w:rFonts w:ascii="Times New Roman" w:hAnsi="Times New Roman" w:cs="Times New Roman"/>
          <w:sz w:val="24"/>
          <w:szCs w:val="24"/>
        </w:rPr>
        <w:t xml:space="preserve">, от 27.04.2018 </w:t>
      </w:r>
      <w:hyperlink r:id="rId11" w:history="1">
        <w:r w:rsidR="00D1233B" w:rsidRPr="003C2E26">
          <w:rPr>
            <w:rFonts w:ascii="Times New Roman" w:hAnsi="Times New Roman" w:cs="Times New Roman"/>
            <w:sz w:val="24"/>
            <w:szCs w:val="24"/>
          </w:rPr>
          <w:t>№ 71</w:t>
        </w:r>
      </w:hyperlink>
      <w:r w:rsidR="00D1233B" w:rsidRPr="003C2E26">
        <w:rPr>
          <w:rFonts w:ascii="Times New Roman" w:hAnsi="Times New Roman" w:cs="Times New Roman"/>
          <w:sz w:val="24"/>
          <w:szCs w:val="24"/>
        </w:rPr>
        <w:t xml:space="preserve">, от 30.01.2019 </w:t>
      </w:r>
      <w:hyperlink r:id="rId12" w:history="1">
        <w:r w:rsidR="00D1233B" w:rsidRPr="003C2E26">
          <w:rPr>
            <w:rFonts w:ascii="Times New Roman" w:hAnsi="Times New Roman" w:cs="Times New Roman"/>
            <w:sz w:val="24"/>
            <w:szCs w:val="24"/>
          </w:rPr>
          <w:t>№ 154</w:t>
        </w:r>
      </w:hyperlink>
      <w:r w:rsidR="00D1233B" w:rsidRPr="003C2E26">
        <w:rPr>
          <w:rFonts w:ascii="Times New Roman" w:hAnsi="Times New Roman" w:cs="Times New Roman"/>
          <w:sz w:val="24"/>
          <w:szCs w:val="24"/>
        </w:rPr>
        <w:t xml:space="preserve">,                   от 31.05.2019 </w:t>
      </w:r>
      <w:hyperlink r:id="rId13" w:history="1">
        <w:r w:rsidR="00D1233B" w:rsidRPr="003C2E26">
          <w:rPr>
            <w:rFonts w:ascii="Times New Roman" w:hAnsi="Times New Roman" w:cs="Times New Roman"/>
            <w:sz w:val="24"/>
            <w:szCs w:val="24"/>
          </w:rPr>
          <w:t>№ 183</w:t>
        </w:r>
      </w:hyperlink>
      <w:r w:rsidR="00185547" w:rsidRPr="003C2E26">
        <w:rPr>
          <w:rFonts w:ascii="Times New Roman" w:hAnsi="Times New Roman" w:cs="Times New Roman"/>
          <w:sz w:val="24"/>
          <w:szCs w:val="24"/>
        </w:rPr>
        <w:t xml:space="preserve">, от 16.12.2019 г. </w:t>
      </w:r>
      <w:hyperlink r:id="rId14" w:history="1">
        <w:r w:rsidR="00185547" w:rsidRPr="003C2E26">
          <w:rPr>
            <w:rFonts w:ascii="Times New Roman" w:hAnsi="Times New Roman" w:cs="Times New Roman"/>
            <w:sz w:val="24"/>
            <w:szCs w:val="24"/>
          </w:rPr>
          <w:t>№ 244</w:t>
        </w:r>
      </w:hyperlink>
      <w:r w:rsidR="00185547" w:rsidRPr="003C2E26">
        <w:rPr>
          <w:rFonts w:ascii="Times New Roman" w:hAnsi="Times New Roman" w:cs="Times New Roman"/>
          <w:sz w:val="24"/>
          <w:szCs w:val="24"/>
        </w:rPr>
        <w:t xml:space="preserve">, от 25.12.2020 г. </w:t>
      </w:r>
      <w:hyperlink r:id="rId15" w:history="1">
        <w:r w:rsidR="00185547" w:rsidRPr="003C2E26">
          <w:rPr>
            <w:rFonts w:ascii="Times New Roman" w:hAnsi="Times New Roman" w:cs="Times New Roman"/>
            <w:sz w:val="24"/>
            <w:szCs w:val="24"/>
          </w:rPr>
          <w:t>№ 357</w:t>
        </w:r>
      </w:hyperlink>
      <w:r w:rsidR="007E0800">
        <w:rPr>
          <w:rFonts w:ascii="Times New Roman" w:hAnsi="Times New Roman" w:cs="Times New Roman"/>
          <w:sz w:val="24"/>
          <w:szCs w:val="24"/>
        </w:rPr>
        <w:t>,</w:t>
      </w:r>
      <w:r w:rsidR="00467AD6">
        <w:rPr>
          <w:rFonts w:ascii="Times New Roman" w:hAnsi="Times New Roman" w:cs="Times New Roman"/>
          <w:sz w:val="24"/>
          <w:szCs w:val="24"/>
        </w:rPr>
        <w:t xml:space="preserve"> от 2</w:t>
      </w:r>
      <w:r w:rsidR="00BD6710">
        <w:rPr>
          <w:rFonts w:ascii="Times New Roman" w:hAnsi="Times New Roman" w:cs="Times New Roman"/>
          <w:sz w:val="24"/>
          <w:szCs w:val="24"/>
        </w:rPr>
        <w:t>7</w:t>
      </w:r>
      <w:r w:rsidR="00467AD6">
        <w:rPr>
          <w:rFonts w:ascii="Times New Roman" w:hAnsi="Times New Roman" w:cs="Times New Roman"/>
          <w:sz w:val="24"/>
          <w:szCs w:val="24"/>
        </w:rPr>
        <w:t>.04.202</w:t>
      </w:r>
      <w:r w:rsidR="00B41087">
        <w:rPr>
          <w:rFonts w:ascii="Times New Roman" w:hAnsi="Times New Roman" w:cs="Times New Roman"/>
          <w:sz w:val="24"/>
          <w:szCs w:val="24"/>
        </w:rPr>
        <w:t>1</w:t>
      </w:r>
      <w:r w:rsidR="00467AD6">
        <w:rPr>
          <w:rFonts w:ascii="Times New Roman" w:hAnsi="Times New Roman" w:cs="Times New Roman"/>
          <w:sz w:val="24"/>
          <w:szCs w:val="24"/>
        </w:rPr>
        <w:t xml:space="preserve"> №</w:t>
      </w:r>
      <w:r w:rsidR="00BD6710">
        <w:rPr>
          <w:rFonts w:ascii="Times New Roman" w:hAnsi="Times New Roman" w:cs="Times New Roman"/>
          <w:sz w:val="24"/>
          <w:szCs w:val="24"/>
        </w:rPr>
        <w:t>398</w:t>
      </w:r>
      <w:r w:rsidRPr="003C2E26">
        <w:rPr>
          <w:rFonts w:ascii="Times New Roman" w:hAnsi="Times New Roman" w:cs="Times New Roman"/>
          <w:sz w:val="24"/>
          <w:szCs w:val="24"/>
        </w:rPr>
        <w:t xml:space="preserve">) </w:t>
      </w:r>
      <w:r w:rsidRPr="003C2E26">
        <w:rPr>
          <w:rFonts w:ascii="Times New Roman" w:hAnsi="Times New Roman" w:cs="Times New Roman"/>
          <w:spacing w:val="-1"/>
          <w:sz w:val="24"/>
          <w:szCs w:val="24"/>
        </w:rPr>
        <w:t>следующие изменения</w:t>
      </w:r>
      <w:r w:rsidR="00D1233B" w:rsidRPr="003C2E26">
        <w:rPr>
          <w:rFonts w:ascii="Times New Roman" w:hAnsi="Times New Roman" w:cs="Times New Roman"/>
          <w:spacing w:val="-1"/>
          <w:sz w:val="24"/>
          <w:szCs w:val="24"/>
        </w:rPr>
        <w:t xml:space="preserve">: </w:t>
      </w:r>
      <w:proofErr w:type="gramEnd"/>
    </w:p>
    <w:p w:rsidR="00B66A9E" w:rsidRDefault="009F7124" w:rsidP="00B66A9E">
      <w:pPr>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w:t>
      </w:r>
      <w:r w:rsidRPr="009F7124">
        <w:rPr>
          <w:rFonts w:ascii="Times New Roman" w:hAnsi="Times New Roman" w:cs="Times New Roman"/>
          <w:b/>
          <w:spacing w:val="-1"/>
          <w:sz w:val="24"/>
          <w:szCs w:val="24"/>
        </w:rPr>
        <w:t>Пункт 7 части 8 статьи 17</w:t>
      </w:r>
      <w:r>
        <w:rPr>
          <w:rFonts w:ascii="Times New Roman" w:hAnsi="Times New Roman" w:cs="Times New Roman"/>
          <w:spacing w:val="-1"/>
          <w:sz w:val="24"/>
          <w:szCs w:val="24"/>
        </w:rPr>
        <w:t xml:space="preserve"> изложить в следующей редакции:</w:t>
      </w:r>
    </w:p>
    <w:p w:rsidR="00B66A9E" w:rsidRDefault="009F7124" w:rsidP="00B66A9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w:t>
      </w:r>
      <w:r w:rsidR="00B66A9E">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00B66A9E">
        <w:rPr>
          <w:rFonts w:ascii="Times New Roman" w:hAnsi="Times New Roman" w:cs="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66A9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66A9E">
        <w:rPr>
          <w:rFonts w:ascii="Times New Roman" w:hAnsi="Times New Roman" w:cs="Times New Roman"/>
          <w:sz w:val="24"/>
          <w:szCs w:val="24"/>
        </w:rPr>
        <w:t>;</w:t>
      </w:r>
      <w:r w:rsidR="00B66A9E" w:rsidRPr="00B66A9E">
        <w:rPr>
          <w:rFonts w:ascii="Times New Roman" w:eastAsia="Times New Roman" w:hAnsi="Times New Roman" w:cs="Times New Roman"/>
          <w:sz w:val="24"/>
          <w:szCs w:val="24"/>
        </w:rPr>
        <w:t xml:space="preserve"> </w:t>
      </w:r>
      <w:r w:rsidR="00B66A9E" w:rsidRPr="003C2E26">
        <w:rPr>
          <w:rFonts w:ascii="Times New Roman" w:eastAsia="Times New Roman" w:hAnsi="Times New Roman" w:cs="Times New Roman"/>
          <w:sz w:val="24"/>
          <w:szCs w:val="24"/>
        </w:rPr>
        <w:t>»</w:t>
      </w:r>
      <w:proofErr w:type="gramEnd"/>
      <w:r w:rsidR="00B66A9E">
        <w:rPr>
          <w:rFonts w:ascii="Times New Roman" w:eastAsia="Times New Roman" w:hAnsi="Times New Roman" w:cs="Times New Roman"/>
          <w:sz w:val="24"/>
          <w:szCs w:val="24"/>
        </w:rPr>
        <w:t>.</w:t>
      </w:r>
    </w:p>
    <w:p w:rsidR="00B66A9E" w:rsidRDefault="00B66A9E" w:rsidP="00B66A9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B66A9E">
        <w:rPr>
          <w:rFonts w:ascii="Times New Roman" w:eastAsia="Times New Roman" w:hAnsi="Times New Roman" w:cs="Times New Roman"/>
          <w:b/>
          <w:sz w:val="24"/>
          <w:szCs w:val="24"/>
        </w:rPr>
        <w:t>Пункт 9 части 5 статьи 20</w:t>
      </w:r>
      <w:r>
        <w:rPr>
          <w:rFonts w:ascii="Times New Roman" w:eastAsia="Times New Roman" w:hAnsi="Times New Roman" w:cs="Times New Roman"/>
          <w:sz w:val="24"/>
          <w:szCs w:val="24"/>
        </w:rPr>
        <w:t xml:space="preserve"> изложить в следующей редакции:</w:t>
      </w:r>
    </w:p>
    <w:p w:rsidR="00B66A9E" w:rsidRDefault="00B66A9E" w:rsidP="00B66A9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w:t>
      </w:r>
      <w:r>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r w:rsidRPr="00B66A9E">
        <w:rPr>
          <w:rFonts w:ascii="Times New Roman" w:eastAsia="Times New Roman" w:hAnsi="Times New Roman" w:cs="Times New Roman"/>
          <w:sz w:val="24"/>
          <w:szCs w:val="24"/>
        </w:rPr>
        <w:t xml:space="preserve"> </w:t>
      </w:r>
      <w:r w:rsidRPr="003C2E2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EF5235" w:rsidRPr="003C2E26" w:rsidRDefault="00B66A9E" w:rsidP="00B66A9E">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 </w:t>
      </w:r>
      <w:r w:rsidRPr="00B66A9E">
        <w:rPr>
          <w:rFonts w:ascii="Times New Roman" w:eastAsia="Times New Roman" w:hAnsi="Times New Roman" w:cs="Times New Roman"/>
          <w:b/>
          <w:sz w:val="24"/>
          <w:szCs w:val="24"/>
        </w:rPr>
        <w:t>В</w:t>
      </w:r>
      <w:r w:rsidR="00EF5235" w:rsidRPr="003C2E26">
        <w:rPr>
          <w:rFonts w:ascii="Times New Roman" w:eastAsia="Times New Roman" w:hAnsi="Times New Roman" w:cs="Times New Roman"/>
          <w:b/>
          <w:sz w:val="24"/>
          <w:szCs w:val="24"/>
        </w:rPr>
        <w:t xml:space="preserve"> статье </w:t>
      </w:r>
      <w:r w:rsidR="003C2E26">
        <w:rPr>
          <w:rFonts w:ascii="Times New Roman" w:hAnsi="Times New Roman" w:cs="Times New Roman"/>
          <w:b/>
          <w:sz w:val="24"/>
          <w:szCs w:val="24"/>
        </w:rPr>
        <w:t>30</w:t>
      </w:r>
      <w:r w:rsidR="00EF5235" w:rsidRPr="003C2E26">
        <w:rPr>
          <w:rFonts w:ascii="Times New Roman" w:eastAsia="Times New Roman" w:hAnsi="Times New Roman" w:cs="Times New Roman"/>
          <w:b/>
          <w:sz w:val="24"/>
          <w:szCs w:val="24"/>
        </w:rPr>
        <w:t>:</w:t>
      </w:r>
    </w:p>
    <w:p w:rsidR="00EF5235" w:rsidRPr="003C2E26" w:rsidRDefault="00EF5235" w:rsidP="003C2E26">
      <w:pPr>
        <w:spacing w:after="0" w:line="240" w:lineRule="auto"/>
        <w:ind w:firstLine="709"/>
        <w:jc w:val="both"/>
        <w:rPr>
          <w:rFonts w:ascii="Times New Roman" w:eastAsia="Times New Roman" w:hAnsi="Times New Roman" w:cs="Times New Roman"/>
          <w:sz w:val="24"/>
          <w:szCs w:val="24"/>
        </w:rPr>
      </w:pPr>
      <w:r w:rsidRPr="003C2E26">
        <w:rPr>
          <w:rFonts w:ascii="Times New Roman" w:eastAsia="Times New Roman" w:hAnsi="Times New Roman" w:cs="Times New Roman"/>
          <w:b/>
          <w:sz w:val="24"/>
          <w:szCs w:val="24"/>
        </w:rPr>
        <w:t xml:space="preserve">а) в части 5 </w:t>
      </w:r>
      <w:r w:rsidRPr="003C2E26">
        <w:rPr>
          <w:rFonts w:ascii="Times New Roman" w:eastAsia="Times New Roman" w:hAnsi="Times New Roman" w:cs="Times New Roman"/>
          <w:sz w:val="24"/>
          <w:szCs w:val="24"/>
        </w:rPr>
        <w:t>слова</w:t>
      </w:r>
      <w:r w:rsidRPr="003C2E26">
        <w:rPr>
          <w:rFonts w:ascii="Times New Roman" w:eastAsia="Times New Roman" w:hAnsi="Times New Roman" w:cs="Times New Roman"/>
          <w:b/>
          <w:sz w:val="24"/>
          <w:szCs w:val="24"/>
        </w:rPr>
        <w:t xml:space="preserve"> </w:t>
      </w:r>
      <w:r w:rsidRPr="003C2E26">
        <w:rPr>
          <w:rFonts w:ascii="Times New Roman" w:eastAsia="Times New Roman" w:hAnsi="Times New Roman" w:cs="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заменить словами «в Управлении Министерства юстиции Российской Федерации по Волгоградской области»;</w:t>
      </w:r>
    </w:p>
    <w:p w:rsidR="00EF5235" w:rsidRPr="003C2E26" w:rsidRDefault="00EF5235" w:rsidP="003C2E26">
      <w:pPr>
        <w:spacing w:after="0" w:line="240" w:lineRule="auto"/>
        <w:ind w:firstLine="709"/>
        <w:jc w:val="both"/>
        <w:rPr>
          <w:rFonts w:ascii="Times New Roman" w:eastAsia="Times New Roman" w:hAnsi="Times New Roman" w:cs="Times New Roman"/>
          <w:b/>
          <w:sz w:val="24"/>
          <w:szCs w:val="24"/>
        </w:rPr>
      </w:pPr>
      <w:r w:rsidRPr="003C2E26">
        <w:rPr>
          <w:rFonts w:ascii="Times New Roman" w:eastAsia="Times New Roman" w:hAnsi="Times New Roman" w:cs="Times New Roman"/>
          <w:b/>
          <w:sz w:val="24"/>
          <w:szCs w:val="24"/>
        </w:rPr>
        <w:t>б) часть 6 изложить в следующей редакции:</w:t>
      </w:r>
    </w:p>
    <w:p w:rsidR="00EF5235" w:rsidRPr="003C2E26" w:rsidRDefault="00EF5235" w:rsidP="003C2E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3C2E26">
        <w:rPr>
          <w:rFonts w:ascii="Times New Roman" w:eastAsia="Times New Roman" w:hAnsi="Times New Roman" w:cs="Times New Roman"/>
          <w:sz w:val="24"/>
          <w:szCs w:val="24"/>
        </w:rPr>
        <w:t xml:space="preserve">«6. </w:t>
      </w:r>
      <w:proofErr w:type="gramStart"/>
      <w:r w:rsidRPr="003C2E26">
        <w:rPr>
          <w:rFonts w:ascii="Times New Roman" w:eastAsia="Times New Roman" w:hAnsi="Times New Roman" w:cs="Times New Roman"/>
          <w:sz w:val="24"/>
          <w:szCs w:val="24"/>
        </w:rPr>
        <w:t>Глава городского округа обязан опубликовать</w:t>
      </w:r>
      <w:r w:rsidR="00D95EF1">
        <w:rPr>
          <w:rFonts w:ascii="Times New Roman" w:eastAsia="Times New Roman" w:hAnsi="Times New Roman" w:cs="Times New Roman"/>
          <w:sz w:val="24"/>
          <w:szCs w:val="24"/>
        </w:rPr>
        <w:t xml:space="preserve"> (обнародовать)</w:t>
      </w:r>
      <w:r w:rsidRPr="003C2E26">
        <w:rPr>
          <w:rFonts w:ascii="Times New Roman" w:eastAsia="Times New Roman" w:hAnsi="Times New Roman" w:cs="Times New Roman"/>
          <w:sz w:val="24"/>
          <w:szCs w:val="24"/>
        </w:rPr>
        <w:t xml:space="preserve"> зарегистрированные устав, решение городской Думы о внесении изменений и (или) дополнений в устав в течение семи дней со дня </w:t>
      </w:r>
      <w:r w:rsidRPr="003C2E26">
        <w:rPr>
          <w:rFonts w:ascii="Times New Roman" w:eastAsia="Calibri" w:hAnsi="Times New Roman" w:cs="Times New Roman"/>
          <w:sz w:val="24"/>
          <w:szCs w:val="24"/>
        </w:rPr>
        <w:t>поступления из Управления Министерства юстиции Российской Федерации по Волгоградской области уведомления о включении сведений об уставе, о решении городской Думы о внесении изменений и (или) дополнений в устав в государственный реестр уставов муниципальных образований Волгоградской</w:t>
      </w:r>
      <w:proofErr w:type="gramEnd"/>
      <w:r w:rsidRPr="003C2E26">
        <w:rPr>
          <w:rFonts w:ascii="Times New Roman" w:eastAsia="Calibri" w:hAnsi="Times New Roman" w:cs="Times New Roman"/>
          <w:sz w:val="24"/>
          <w:szCs w:val="24"/>
        </w:rPr>
        <w:t xml:space="preserve">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3C2E26">
        <w:rPr>
          <w:rFonts w:ascii="Times New Roman" w:eastAsia="Calibri" w:hAnsi="Times New Roman" w:cs="Times New Roman"/>
          <w:sz w:val="24"/>
          <w:szCs w:val="24"/>
        </w:rPr>
        <w:t>.»</w:t>
      </w:r>
      <w:proofErr w:type="gramEnd"/>
      <w:r w:rsidRPr="003C2E26">
        <w:rPr>
          <w:rFonts w:ascii="Times New Roman" w:eastAsia="Calibri" w:hAnsi="Times New Roman" w:cs="Times New Roman"/>
          <w:sz w:val="24"/>
          <w:szCs w:val="24"/>
        </w:rPr>
        <w:t>.</w:t>
      </w:r>
    </w:p>
    <w:p w:rsidR="008A1785" w:rsidRPr="003C2E26" w:rsidRDefault="008A1785" w:rsidP="003C2E26">
      <w:pPr>
        <w:pStyle w:val="ConsNormal"/>
        <w:ind w:firstLine="567"/>
        <w:jc w:val="both"/>
        <w:rPr>
          <w:rFonts w:ascii="Times New Roman" w:hAnsi="Times New Roman" w:cs="Times New Roman"/>
          <w:sz w:val="24"/>
          <w:szCs w:val="24"/>
        </w:rPr>
      </w:pPr>
    </w:p>
    <w:p w:rsidR="0098151A" w:rsidRDefault="00E42476" w:rsidP="0098151A">
      <w:pPr>
        <w:autoSpaceDE w:val="0"/>
        <w:autoSpaceDN w:val="0"/>
        <w:adjustRightInd w:val="0"/>
        <w:spacing w:after="0" w:line="240" w:lineRule="auto"/>
        <w:ind w:firstLine="567"/>
        <w:jc w:val="both"/>
        <w:rPr>
          <w:rFonts w:ascii="Times New Roman" w:hAnsi="Times New Roman" w:cs="Times New Roman"/>
          <w:sz w:val="24"/>
          <w:szCs w:val="24"/>
        </w:rPr>
      </w:pPr>
      <w:r w:rsidRPr="009E2637">
        <w:rPr>
          <w:rFonts w:ascii="Times New Roman" w:hAnsi="Times New Roman" w:cs="Times New Roman"/>
          <w:sz w:val="24"/>
          <w:szCs w:val="24"/>
        </w:rPr>
        <w:t>2.</w:t>
      </w:r>
      <w:r w:rsidR="0098151A">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w:t>
      </w:r>
    </w:p>
    <w:p w:rsidR="001A47AD" w:rsidRDefault="001A47AD" w:rsidP="001A47AD">
      <w:pPr>
        <w:widowControl w:val="0"/>
        <w:shd w:val="clear" w:color="auto" w:fill="FFFFFF"/>
        <w:autoSpaceDE w:val="0"/>
        <w:autoSpaceDN w:val="0"/>
        <w:adjustRightInd w:val="0"/>
        <w:spacing w:after="0" w:line="240" w:lineRule="auto"/>
        <w:ind w:firstLine="567"/>
        <w:jc w:val="both"/>
        <w:rPr>
          <w:rFonts w:ascii="Times New Roman" w:hAnsi="Times New Roman"/>
          <w:b/>
          <w:sz w:val="24"/>
          <w:szCs w:val="24"/>
        </w:rPr>
      </w:pPr>
    </w:p>
    <w:p w:rsidR="00E42476" w:rsidRPr="00E42476" w:rsidRDefault="00E42476" w:rsidP="00D1233B">
      <w:pPr>
        <w:widowControl w:val="0"/>
        <w:shd w:val="clear" w:color="auto" w:fill="FFFFFF"/>
        <w:tabs>
          <w:tab w:val="left" w:pos="567"/>
          <w:tab w:val="left" w:leader="underscore" w:pos="6706"/>
        </w:tabs>
        <w:autoSpaceDE w:val="0"/>
        <w:autoSpaceDN w:val="0"/>
        <w:adjustRightInd w:val="0"/>
        <w:spacing w:after="0" w:line="240" w:lineRule="auto"/>
        <w:ind w:firstLine="567"/>
        <w:jc w:val="both"/>
        <w:rPr>
          <w:rFonts w:ascii="Times New Roman" w:hAnsi="Times New Roman" w:cs="Times New Roman"/>
          <w:spacing w:val="-1"/>
          <w:sz w:val="24"/>
          <w:szCs w:val="24"/>
        </w:rPr>
      </w:pPr>
    </w:p>
    <w:p w:rsidR="0057055B" w:rsidRDefault="0057055B" w:rsidP="0057055B">
      <w:pPr>
        <w:pStyle w:val="a3"/>
        <w:rPr>
          <w:rFonts w:ascii="Times New Roman" w:hAnsi="Times New Roman"/>
          <w:b/>
          <w:sz w:val="24"/>
          <w:szCs w:val="24"/>
        </w:rPr>
      </w:pPr>
    </w:p>
    <w:p w:rsidR="00BF1EC1" w:rsidRDefault="0057055B" w:rsidP="0057055B">
      <w:pPr>
        <w:pStyle w:val="a3"/>
        <w:rPr>
          <w:rFonts w:ascii="Times New Roman" w:hAnsi="Times New Roman"/>
          <w:b/>
          <w:sz w:val="24"/>
          <w:szCs w:val="24"/>
        </w:rPr>
      </w:pPr>
      <w:r>
        <w:rPr>
          <w:rFonts w:ascii="Times New Roman" w:hAnsi="Times New Roman"/>
          <w:b/>
          <w:sz w:val="24"/>
          <w:szCs w:val="24"/>
        </w:rPr>
        <w:t xml:space="preserve">Председатель </w:t>
      </w:r>
    </w:p>
    <w:p w:rsidR="00BF1EC1" w:rsidRDefault="0057055B" w:rsidP="0057055B">
      <w:pPr>
        <w:pStyle w:val="a3"/>
        <w:rPr>
          <w:rFonts w:ascii="Times New Roman" w:hAnsi="Times New Roman"/>
          <w:b/>
          <w:sz w:val="24"/>
          <w:szCs w:val="24"/>
        </w:rPr>
      </w:pPr>
      <w:r>
        <w:rPr>
          <w:rFonts w:ascii="Times New Roman" w:hAnsi="Times New Roman"/>
          <w:b/>
          <w:sz w:val="24"/>
          <w:szCs w:val="24"/>
        </w:rPr>
        <w:t>Михайловской</w:t>
      </w:r>
      <w:r w:rsidR="00BF1EC1">
        <w:rPr>
          <w:rFonts w:ascii="Times New Roman" w:hAnsi="Times New Roman"/>
          <w:b/>
          <w:sz w:val="24"/>
          <w:szCs w:val="24"/>
        </w:rPr>
        <w:t xml:space="preserve"> </w:t>
      </w:r>
      <w:r>
        <w:rPr>
          <w:rFonts w:ascii="Times New Roman" w:hAnsi="Times New Roman"/>
          <w:b/>
          <w:sz w:val="24"/>
          <w:szCs w:val="24"/>
        </w:rPr>
        <w:t>городской Думы</w:t>
      </w:r>
    </w:p>
    <w:p w:rsidR="0057055B" w:rsidRDefault="00BF1EC1" w:rsidP="0057055B">
      <w:pPr>
        <w:pStyle w:val="a3"/>
        <w:rPr>
          <w:rFonts w:ascii="Times New Roman" w:hAnsi="Times New Roman"/>
          <w:b/>
          <w:sz w:val="24"/>
          <w:szCs w:val="24"/>
        </w:rPr>
      </w:pPr>
      <w:r>
        <w:rPr>
          <w:rFonts w:ascii="Times New Roman" w:hAnsi="Times New Roman"/>
          <w:b/>
          <w:sz w:val="24"/>
          <w:szCs w:val="24"/>
        </w:rPr>
        <w:t xml:space="preserve">Волгоградской области      </w:t>
      </w:r>
      <w:r w:rsidR="0057055B">
        <w:rPr>
          <w:rFonts w:ascii="Times New Roman" w:hAnsi="Times New Roman"/>
          <w:b/>
          <w:sz w:val="24"/>
          <w:szCs w:val="24"/>
        </w:rPr>
        <w:t xml:space="preserve">                                                                            Т.А. </w:t>
      </w:r>
      <w:proofErr w:type="spellStart"/>
      <w:r w:rsidR="0057055B">
        <w:rPr>
          <w:rFonts w:ascii="Times New Roman" w:hAnsi="Times New Roman"/>
          <w:b/>
          <w:sz w:val="24"/>
          <w:szCs w:val="24"/>
        </w:rPr>
        <w:t>Забазнова</w:t>
      </w:r>
      <w:proofErr w:type="spellEnd"/>
    </w:p>
    <w:p w:rsidR="0057055B" w:rsidRDefault="0057055B" w:rsidP="0057055B">
      <w:pPr>
        <w:pStyle w:val="a3"/>
        <w:rPr>
          <w:rFonts w:ascii="Times New Roman" w:hAnsi="Times New Roman"/>
          <w:b/>
          <w:sz w:val="24"/>
          <w:szCs w:val="24"/>
        </w:rPr>
      </w:pPr>
    </w:p>
    <w:p w:rsidR="0057055B" w:rsidRDefault="0057055B" w:rsidP="0057055B">
      <w:pPr>
        <w:pStyle w:val="a3"/>
        <w:rPr>
          <w:rFonts w:ascii="Times New Roman" w:hAnsi="Times New Roman"/>
          <w:b/>
          <w:sz w:val="24"/>
          <w:szCs w:val="24"/>
        </w:rPr>
      </w:pPr>
    </w:p>
    <w:p w:rsidR="0057055B" w:rsidRDefault="006626D5" w:rsidP="0057055B">
      <w:pPr>
        <w:pStyle w:val="a3"/>
        <w:rPr>
          <w:rFonts w:ascii="Times New Roman" w:hAnsi="Times New Roman"/>
          <w:b/>
          <w:sz w:val="24"/>
          <w:szCs w:val="24"/>
        </w:rPr>
      </w:pPr>
      <w:r>
        <w:rPr>
          <w:rFonts w:ascii="Times New Roman" w:hAnsi="Times New Roman"/>
          <w:b/>
          <w:sz w:val="24"/>
          <w:szCs w:val="24"/>
        </w:rPr>
        <w:t>Г</w:t>
      </w:r>
      <w:r w:rsidR="0057055B">
        <w:rPr>
          <w:rFonts w:ascii="Times New Roman" w:hAnsi="Times New Roman"/>
          <w:b/>
          <w:sz w:val="24"/>
          <w:szCs w:val="24"/>
        </w:rPr>
        <w:t>лав</w:t>
      </w:r>
      <w:r>
        <w:rPr>
          <w:rFonts w:ascii="Times New Roman" w:hAnsi="Times New Roman"/>
          <w:b/>
          <w:sz w:val="24"/>
          <w:szCs w:val="24"/>
        </w:rPr>
        <w:t>а</w:t>
      </w:r>
      <w:r w:rsidR="0057055B">
        <w:rPr>
          <w:rFonts w:ascii="Times New Roman" w:hAnsi="Times New Roman"/>
          <w:b/>
          <w:sz w:val="24"/>
          <w:szCs w:val="24"/>
        </w:rPr>
        <w:t xml:space="preserve"> городского округа                                                                   </w:t>
      </w:r>
    </w:p>
    <w:p w:rsidR="0057055B" w:rsidRDefault="0057055B" w:rsidP="0057055B">
      <w:pPr>
        <w:pStyle w:val="a3"/>
        <w:rPr>
          <w:rFonts w:ascii="Times New Roman" w:hAnsi="Times New Roman"/>
          <w:b/>
          <w:sz w:val="24"/>
          <w:szCs w:val="24"/>
        </w:rPr>
      </w:pPr>
      <w:r>
        <w:rPr>
          <w:rFonts w:ascii="Times New Roman" w:hAnsi="Times New Roman"/>
          <w:b/>
          <w:sz w:val="24"/>
          <w:szCs w:val="24"/>
        </w:rPr>
        <w:t>город Михайловка</w:t>
      </w:r>
    </w:p>
    <w:p w:rsidR="0057055B" w:rsidRPr="0057055B" w:rsidRDefault="0057055B" w:rsidP="0057055B">
      <w:pPr>
        <w:pStyle w:val="a3"/>
        <w:rPr>
          <w:rFonts w:ascii="Times New Roman" w:hAnsi="Times New Roman"/>
          <w:b/>
          <w:sz w:val="24"/>
          <w:szCs w:val="24"/>
        </w:rPr>
      </w:pPr>
      <w:r>
        <w:rPr>
          <w:rFonts w:ascii="Times New Roman" w:hAnsi="Times New Roman"/>
          <w:b/>
          <w:sz w:val="24"/>
          <w:szCs w:val="24"/>
        </w:rPr>
        <w:t xml:space="preserve">Волгоградской области                                                                                   </w:t>
      </w:r>
      <w:r w:rsidR="007E0800">
        <w:rPr>
          <w:rFonts w:ascii="Times New Roman" w:hAnsi="Times New Roman"/>
          <w:b/>
          <w:sz w:val="24"/>
          <w:szCs w:val="24"/>
        </w:rPr>
        <w:t>А.В. Тюрин</w:t>
      </w:r>
    </w:p>
    <w:p w:rsidR="0057055B" w:rsidRDefault="0057055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57055B" w:rsidRDefault="0057055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57055B" w:rsidRDefault="00203FC6"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r>
        <w:rPr>
          <w:rFonts w:ascii="Times New Roman" w:hAnsi="Times New Roman"/>
          <w:b/>
          <w:spacing w:val="-1"/>
          <w:sz w:val="24"/>
          <w:szCs w:val="24"/>
        </w:rPr>
        <w:t xml:space="preserve">"___" </w:t>
      </w:r>
      <w:r w:rsidR="00D95EF1">
        <w:rPr>
          <w:rFonts w:ascii="Times New Roman" w:hAnsi="Times New Roman"/>
          <w:b/>
          <w:spacing w:val="-1"/>
          <w:sz w:val="24"/>
          <w:szCs w:val="24"/>
        </w:rPr>
        <w:t>июня</w:t>
      </w:r>
      <w:r w:rsidR="0057055B">
        <w:rPr>
          <w:rFonts w:ascii="Times New Roman" w:hAnsi="Times New Roman"/>
          <w:b/>
          <w:spacing w:val="-1"/>
          <w:sz w:val="24"/>
          <w:szCs w:val="24"/>
        </w:rPr>
        <w:t xml:space="preserve"> 20</w:t>
      </w:r>
      <w:r>
        <w:rPr>
          <w:rFonts w:ascii="Times New Roman" w:hAnsi="Times New Roman"/>
          <w:b/>
          <w:spacing w:val="-1"/>
          <w:sz w:val="24"/>
          <w:szCs w:val="24"/>
        </w:rPr>
        <w:t>21</w:t>
      </w:r>
      <w:r w:rsidR="0057055B">
        <w:rPr>
          <w:rFonts w:ascii="Times New Roman" w:hAnsi="Times New Roman"/>
          <w:b/>
          <w:spacing w:val="-1"/>
          <w:sz w:val="24"/>
          <w:szCs w:val="24"/>
        </w:rPr>
        <w:t xml:space="preserve"> г.  </w:t>
      </w: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p w:rsidR="0038322B" w:rsidRDefault="0038322B" w:rsidP="0057055B">
      <w:pPr>
        <w:widowControl w:val="0"/>
        <w:shd w:val="clear" w:color="auto" w:fill="FFFFFF"/>
        <w:tabs>
          <w:tab w:val="left" w:pos="1099"/>
        </w:tabs>
        <w:autoSpaceDE w:val="0"/>
        <w:autoSpaceDN w:val="0"/>
        <w:adjustRightInd w:val="0"/>
        <w:spacing w:after="0" w:line="322" w:lineRule="exact"/>
        <w:jc w:val="both"/>
        <w:rPr>
          <w:rFonts w:ascii="Times New Roman" w:hAnsi="Times New Roman"/>
          <w:b/>
          <w:spacing w:val="-1"/>
          <w:sz w:val="24"/>
          <w:szCs w:val="24"/>
        </w:rPr>
      </w:pPr>
    </w:p>
    <w:sectPr w:rsidR="0038322B" w:rsidSect="00BF1EC1">
      <w:pgSz w:w="11906" w:h="16838"/>
      <w:pgMar w:top="1134"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E8" w:rsidRDefault="00B350E8" w:rsidP="00E42476">
      <w:pPr>
        <w:spacing w:after="0" w:line="240" w:lineRule="auto"/>
      </w:pPr>
      <w:r>
        <w:separator/>
      </w:r>
    </w:p>
  </w:endnote>
  <w:endnote w:type="continuationSeparator" w:id="1">
    <w:p w:rsidR="00B350E8" w:rsidRDefault="00B350E8" w:rsidP="00E4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E8" w:rsidRDefault="00B350E8" w:rsidP="00E42476">
      <w:pPr>
        <w:spacing w:after="0" w:line="240" w:lineRule="auto"/>
      </w:pPr>
      <w:r>
        <w:separator/>
      </w:r>
    </w:p>
  </w:footnote>
  <w:footnote w:type="continuationSeparator" w:id="1">
    <w:p w:rsidR="00B350E8" w:rsidRDefault="00B350E8" w:rsidP="00E42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E94"/>
    <w:multiLevelType w:val="multilevel"/>
    <w:tmpl w:val="DE586ADE"/>
    <w:lvl w:ilvl="0">
      <w:start w:val="1"/>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CE3796E"/>
    <w:multiLevelType w:val="singleLevel"/>
    <w:tmpl w:val="8B9A3F1A"/>
    <w:lvl w:ilvl="0">
      <w:start w:val="7"/>
      <w:numFmt w:val="decimal"/>
      <w:lvlText w:val="%1."/>
      <w:legacy w:legacy="1" w:legacySpace="0" w:legacyIndent="300"/>
      <w:lvlJc w:val="left"/>
      <w:pPr>
        <w:ind w:left="0" w:firstLine="0"/>
      </w:pPr>
      <w:rPr>
        <w:rFonts w:ascii="Times New Roman" w:hAnsi="Times New Roman" w:cs="Times New Roman" w:hint="default"/>
      </w:rPr>
    </w:lvl>
  </w:abstractNum>
  <w:abstractNum w:abstractNumId="2">
    <w:nsid w:val="46335872"/>
    <w:multiLevelType w:val="singleLevel"/>
    <w:tmpl w:val="B6DCC87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55D17C34"/>
    <w:multiLevelType w:val="multilevel"/>
    <w:tmpl w:val="C17413BA"/>
    <w:lvl w:ilvl="0">
      <w:start w:val="1"/>
      <w:numFmt w:val="decimal"/>
      <w:lvlText w:val="%1."/>
      <w:lvlJc w:val="left"/>
      <w:pPr>
        <w:ind w:left="1773" w:hanging="1065"/>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0"/>
  </w:num>
  <w:num w:numId="3">
    <w:abstractNumId w:val="2"/>
    <w:lvlOverride w:ilvl="0">
      <w:startOverride w:val="1"/>
    </w:lvlOverride>
  </w:num>
  <w:num w:numId="4">
    <w:abstractNumId w:val="1"/>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C270F"/>
    <w:rsid w:val="00057848"/>
    <w:rsid w:val="0008626B"/>
    <w:rsid w:val="00091541"/>
    <w:rsid w:val="000B7D73"/>
    <w:rsid w:val="000F3CD1"/>
    <w:rsid w:val="00122508"/>
    <w:rsid w:val="00183411"/>
    <w:rsid w:val="00185547"/>
    <w:rsid w:val="0018669F"/>
    <w:rsid w:val="001A47AD"/>
    <w:rsid w:val="001C6AA3"/>
    <w:rsid w:val="00203FC6"/>
    <w:rsid w:val="00210830"/>
    <w:rsid w:val="0028121E"/>
    <w:rsid w:val="002A4E1C"/>
    <w:rsid w:val="002A4E62"/>
    <w:rsid w:val="002B59CF"/>
    <w:rsid w:val="00301790"/>
    <w:rsid w:val="0038322B"/>
    <w:rsid w:val="003B36EC"/>
    <w:rsid w:val="003C2E26"/>
    <w:rsid w:val="003D6E2C"/>
    <w:rsid w:val="00467AD6"/>
    <w:rsid w:val="004F1C46"/>
    <w:rsid w:val="0055354D"/>
    <w:rsid w:val="0057055B"/>
    <w:rsid w:val="00574D6B"/>
    <w:rsid w:val="00583870"/>
    <w:rsid w:val="005C406D"/>
    <w:rsid w:val="005E4A22"/>
    <w:rsid w:val="006626D5"/>
    <w:rsid w:val="006800AA"/>
    <w:rsid w:val="006E376C"/>
    <w:rsid w:val="006E3E16"/>
    <w:rsid w:val="006F1291"/>
    <w:rsid w:val="007A2832"/>
    <w:rsid w:val="007A4763"/>
    <w:rsid w:val="007C5409"/>
    <w:rsid w:val="007E0800"/>
    <w:rsid w:val="00816B0A"/>
    <w:rsid w:val="00846C24"/>
    <w:rsid w:val="008A1785"/>
    <w:rsid w:val="008E5112"/>
    <w:rsid w:val="008F1809"/>
    <w:rsid w:val="00905F37"/>
    <w:rsid w:val="00922631"/>
    <w:rsid w:val="00933349"/>
    <w:rsid w:val="009568F7"/>
    <w:rsid w:val="00962FC3"/>
    <w:rsid w:val="0098151A"/>
    <w:rsid w:val="00985D73"/>
    <w:rsid w:val="009D3F56"/>
    <w:rsid w:val="009E2637"/>
    <w:rsid w:val="009F7124"/>
    <w:rsid w:val="00A84C01"/>
    <w:rsid w:val="00AB3FD8"/>
    <w:rsid w:val="00B350E8"/>
    <w:rsid w:val="00B41087"/>
    <w:rsid w:val="00B51A52"/>
    <w:rsid w:val="00B66A9E"/>
    <w:rsid w:val="00BD6710"/>
    <w:rsid w:val="00BF1EC1"/>
    <w:rsid w:val="00C37BB1"/>
    <w:rsid w:val="00C512A7"/>
    <w:rsid w:val="00C832F5"/>
    <w:rsid w:val="00CC1361"/>
    <w:rsid w:val="00D10214"/>
    <w:rsid w:val="00D1233B"/>
    <w:rsid w:val="00D260BB"/>
    <w:rsid w:val="00D86B03"/>
    <w:rsid w:val="00D95EF1"/>
    <w:rsid w:val="00DC270F"/>
    <w:rsid w:val="00DC799C"/>
    <w:rsid w:val="00E2376D"/>
    <w:rsid w:val="00E42476"/>
    <w:rsid w:val="00E44F2E"/>
    <w:rsid w:val="00E61679"/>
    <w:rsid w:val="00EA7751"/>
    <w:rsid w:val="00EF5235"/>
    <w:rsid w:val="00F14312"/>
    <w:rsid w:val="00F169EC"/>
    <w:rsid w:val="00F82245"/>
    <w:rsid w:val="00FB45F5"/>
    <w:rsid w:val="00FE0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70F"/>
    <w:pPr>
      <w:spacing w:after="0" w:line="240" w:lineRule="auto"/>
    </w:pPr>
    <w:rPr>
      <w:rFonts w:ascii="Calibri" w:eastAsia="Times New Roman" w:hAnsi="Calibri" w:cs="Times New Roman"/>
    </w:rPr>
  </w:style>
  <w:style w:type="character" w:styleId="a4">
    <w:name w:val="Hyperlink"/>
    <w:basedOn w:val="a0"/>
    <w:uiPriority w:val="99"/>
    <w:semiHidden/>
    <w:unhideWhenUsed/>
    <w:rsid w:val="00DC270F"/>
    <w:rPr>
      <w:color w:val="0000FF"/>
      <w:u w:val="single"/>
    </w:rPr>
  </w:style>
  <w:style w:type="paragraph" w:styleId="a5">
    <w:name w:val="Balloon Text"/>
    <w:basedOn w:val="a"/>
    <w:link w:val="a6"/>
    <w:uiPriority w:val="99"/>
    <w:semiHidden/>
    <w:unhideWhenUsed/>
    <w:rsid w:val="00DC2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0F"/>
    <w:rPr>
      <w:rFonts w:ascii="Tahoma" w:hAnsi="Tahoma" w:cs="Tahoma"/>
      <w:sz w:val="16"/>
      <w:szCs w:val="16"/>
    </w:rPr>
  </w:style>
  <w:style w:type="paragraph" w:styleId="a7">
    <w:name w:val="footnote text"/>
    <w:basedOn w:val="a"/>
    <w:link w:val="a8"/>
    <w:semiHidden/>
    <w:rsid w:val="00E4247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E42476"/>
    <w:rPr>
      <w:rFonts w:ascii="Times New Roman" w:eastAsia="Times New Roman" w:hAnsi="Times New Roman" w:cs="Times New Roman"/>
      <w:sz w:val="20"/>
      <w:szCs w:val="20"/>
    </w:rPr>
  </w:style>
  <w:style w:type="character" w:styleId="a9">
    <w:name w:val="footnote reference"/>
    <w:semiHidden/>
    <w:rsid w:val="00E42476"/>
    <w:rPr>
      <w:vertAlign w:val="superscript"/>
    </w:rPr>
  </w:style>
  <w:style w:type="paragraph" w:customStyle="1" w:styleId="ConsNormal">
    <w:name w:val="ConsNormal"/>
    <w:rsid w:val="00E4247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326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A58D6D48263BDDA5C980C0331552F402E722BA4E6A7519D1954F7E93D5EADEF588D38FBD8038A643BEE70b84EH" TargetMode="External"/><Relationship Id="rId13" Type="http://schemas.openxmlformats.org/officeDocument/2006/relationships/hyperlink" Target="consultantplus://offline/ref=7D70A9B012074FCE85BA6F46B0CB9F354FFD8EF9153AD618B927F032D38C49643CBE2ED05E6FEF7A5F8AFE21B581B716C6C9793CE0D1899D9CDF26ADD5fF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D70A9B012074FCE85BA6F46B0CB9F354FFD8EF9153ADD13BA24F032D38C49643CBE2ED05E6FEF7A5F8AFE21B581B716C6C9793CE0D1899D9CDF26ADD5f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70A9B012074FCE85BA6F46B0CB9F354FFD8EF91535DF18BE29F032D38C49643CBE2ED05E6FEF7A5F8AFE21B581B716C6C9793CE0D1899D9CDF26ADD5fFJ" TargetMode="External"/><Relationship Id="rId5" Type="http://schemas.openxmlformats.org/officeDocument/2006/relationships/footnotes" Target="footnotes.xml"/><Relationship Id="rId15" Type="http://schemas.openxmlformats.org/officeDocument/2006/relationships/hyperlink" Target="consultantplus://offline/ref=0D862483E74873F840784AFD0FF8CBD33B1B93D10CDC48662B471D3AB09B96004B6F84B041159CF0125DD3A378BC73C2989025191E680226B002E8DAB2w0H" TargetMode="External"/><Relationship Id="rId10" Type="http://schemas.openxmlformats.org/officeDocument/2006/relationships/hyperlink" Target="consultantplus://offline/ref=4BA528EEDC87EF5E11D1E9C1F52CFB8A16DFB1A55E55CFF1976881AB83B41B53B8CA89732E82B758FB674BF0mFzCN" TargetMode="External"/><Relationship Id="rId4" Type="http://schemas.openxmlformats.org/officeDocument/2006/relationships/webSettings" Target="webSettings.xml"/><Relationship Id="rId9" Type="http://schemas.openxmlformats.org/officeDocument/2006/relationships/hyperlink" Target="consultantplus://offline/ref=625A58D6D48263BDDA5C980C0331552F402E722BA4E5A8579E1754F7E93D5EADEF588D38FBD8038A643BEE70b84EH" TargetMode="External"/><Relationship Id="rId14" Type="http://schemas.openxmlformats.org/officeDocument/2006/relationships/hyperlink" Target="consultantplus://offline/ref=0D862483E74873F840784AFD0FF8CBD33B1B93D10CDD406A2E471D3AB09B96004B6F84B041159CF0125DD3A378BC73C2989025191E680226B002E8DAB2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35</cp:revision>
  <cp:lastPrinted>2021-07-02T12:07:00Z</cp:lastPrinted>
  <dcterms:created xsi:type="dcterms:W3CDTF">2018-02-27T06:23:00Z</dcterms:created>
  <dcterms:modified xsi:type="dcterms:W3CDTF">2021-07-02T12:07:00Z</dcterms:modified>
</cp:coreProperties>
</file>